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3AB" w:rsidRDefault="003C66A7">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Style w:val="Aucun"/>
          <w:b/>
          <w:bCs/>
          <w:kern w:val="0"/>
          <w:sz w:val="24"/>
          <w:szCs w:val="24"/>
          <w:shd w:val="clear" w:color="auto" w:fill="FFFFFF"/>
          <w:lang w:val="fr-FR"/>
        </w:rPr>
      </w:pPr>
      <w:r>
        <w:rPr>
          <w:rStyle w:val="Aucun"/>
          <w:b/>
          <w:bCs/>
          <w:kern w:val="0"/>
          <w:sz w:val="24"/>
          <w:szCs w:val="24"/>
          <w:shd w:val="clear" w:color="auto" w:fill="FFFFFF"/>
        </w:rPr>
        <w:t>Retours et présentation de l’atelier “</w:t>
      </w:r>
      <w:r w:rsidR="000D430B">
        <w:rPr>
          <w:rStyle w:val="Aucun"/>
          <w:b/>
          <w:bCs/>
          <w:kern w:val="0"/>
          <w:sz w:val="24"/>
          <w:szCs w:val="24"/>
          <w:shd w:val="clear" w:color="auto" w:fill="FFFFFF"/>
          <w:lang w:val="fr-FR"/>
        </w:rPr>
        <w:t>Injustices é</w:t>
      </w:r>
      <w:r w:rsidR="000D430B">
        <w:rPr>
          <w:rStyle w:val="Aucun"/>
          <w:b/>
          <w:bCs/>
          <w:kern w:val="0"/>
          <w:sz w:val="24"/>
          <w:szCs w:val="24"/>
          <w:shd w:val="clear" w:color="auto" w:fill="FFFFFF"/>
        </w:rPr>
        <w:t>pist</w:t>
      </w:r>
      <w:r w:rsidR="000D430B">
        <w:rPr>
          <w:rStyle w:val="Aucun"/>
          <w:b/>
          <w:bCs/>
          <w:kern w:val="0"/>
          <w:sz w:val="24"/>
          <w:szCs w:val="24"/>
          <w:shd w:val="clear" w:color="auto" w:fill="FFFFFF"/>
          <w:lang w:val="fr-FR"/>
        </w:rPr>
        <w:t>émiques dans la recherche participative sur le handicap et les droits humains</w:t>
      </w:r>
      <w:r>
        <w:rPr>
          <w:rStyle w:val="Aucun"/>
          <w:b/>
          <w:bCs/>
          <w:kern w:val="0"/>
          <w:sz w:val="24"/>
          <w:szCs w:val="24"/>
          <w:shd w:val="clear" w:color="auto" w:fill="FFFFFF"/>
          <w:lang w:val="fr-FR"/>
        </w:rPr>
        <w:t> »</w:t>
      </w:r>
    </w:p>
    <w:p w:rsidR="00542341" w:rsidRDefault="00542341">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Style w:val="Aucun"/>
          <w:rFonts w:eastAsia="Calibri" w:cs="Calibri"/>
          <w:b/>
          <w:bCs/>
          <w:kern w:val="0"/>
          <w:sz w:val="24"/>
          <w:szCs w:val="24"/>
          <w:shd w:val="clear" w:color="auto" w:fill="FFFFFF"/>
        </w:rPr>
      </w:pPr>
      <w:r>
        <w:rPr>
          <w:rStyle w:val="Aucun"/>
          <w:b/>
          <w:bCs/>
          <w:kern w:val="0"/>
          <w:sz w:val="24"/>
          <w:szCs w:val="24"/>
          <w:shd w:val="clear" w:color="auto" w:fill="FFFFFF"/>
          <w:lang w:val="fr-FR"/>
        </w:rPr>
        <w:t>Facilitation/animation : Arnaud Beal, Dominique Cosni</w:t>
      </w:r>
      <w:r w:rsidR="000C7B48">
        <w:rPr>
          <w:rStyle w:val="Aucun"/>
          <w:b/>
          <w:bCs/>
          <w:kern w:val="0"/>
          <w:sz w:val="24"/>
          <w:szCs w:val="24"/>
          <w:shd w:val="clear" w:color="auto" w:fill="FFFFFF"/>
          <w:lang w:val="fr-FR"/>
        </w:rPr>
        <w:t>er, Christophe Dupont, Valérie L</w:t>
      </w:r>
      <w:r>
        <w:rPr>
          <w:rStyle w:val="Aucun"/>
          <w:b/>
          <w:bCs/>
          <w:kern w:val="0"/>
          <w:sz w:val="24"/>
          <w:szCs w:val="24"/>
          <w:shd w:val="clear" w:color="auto" w:fill="FFFFFF"/>
          <w:lang w:val="fr-FR"/>
        </w:rPr>
        <w:t>emard</w:t>
      </w:r>
    </w:p>
    <w:p w:rsidR="002403AB" w:rsidRDefault="000D430B">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Style w:val="Aucun"/>
          <w:rFonts w:eastAsia="Calibri" w:cs="Calibri"/>
          <w:b/>
          <w:bCs/>
          <w:kern w:val="0"/>
          <w:sz w:val="24"/>
          <w:szCs w:val="24"/>
          <w:shd w:val="clear" w:color="auto" w:fill="FFFFFF"/>
        </w:rPr>
      </w:pPr>
      <w:r>
        <w:rPr>
          <w:rStyle w:val="Aucun"/>
          <w:b/>
          <w:bCs/>
          <w:kern w:val="0"/>
          <w:sz w:val="24"/>
          <w:szCs w:val="24"/>
          <w:shd w:val="clear" w:color="auto" w:fill="FFFFFF"/>
          <w:lang w:val="fr-FR"/>
        </w:rPr>
        <w:t>Mercredi 3 mai après-midi 14-17h</w:t>
      </w:r>
    </w:p>
    <w:p w:rsidR="002403AB" w:rsidRDefault="000D430B">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Style w:val="Aucun"/>
          <w:b/>
          <w:bCs/>
          <w:kern w:val="0"/>
          <w:sz w:val="24"/>
          <w:szCs w:val="24"/>
          <w:shd w:val="clear" w:color="auto" w:fill="FFFFFF"/>
          <w:lang w:val="fr-FR"/>
        </w:rPr>
      </w:pPr>
      <w:r>
        <w:rPr>
          <w:rStyle w:val="Aucun"/>
          <w:b/>
          <w:bCs/>
          <w:kern w:val="0"/>
          <w:sz w:val="24"/>
          <w:szCs w:val="24"/>
          <w:shd w:val="clear" w:color="auto" w:fill="FFFFFF"/>
          <w:lang w:val="fr-FR"/>
        </w:rPr>
        <w:t xml:space="preserve">Organisation : Communauté mixte de recherche </w:t>
      </w:r>
      <w:r w:rsidR="009220E6">
        <w:rPr>
          <w:rStyle w:val="Aucun"/>
          <w:b/>
          <w:bCs/>
          <w:kern w:val="0"/>
          <w:sz w:val="24"/>
          <w:szCs w:val="24"/>
          <w:shd w:val="clear" w:color="auto" w:fill="FFFFFF"/>
          <w:lang w:val="fr-FR"/>
        </w:rPr>
        <w:t>Capdroits</w:t>
      </w:r>
      <w:r>
        <w:rPr>
          <w:rStyle w:val="Aucun"/>
          <w:b/>
          <w:bCs/>
          <w:kern w:val="0"/>
          <w:sz w:val="24"/>
          <w:szCs w:val="24"/>
          <w:shd w:val="clear" w:color="auto" w:fill="FFFFFF"/>
          <w:lang w:val="fr-FR"/>
        </w:rPr>
        <w:t xml:space="preserve"> </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Animation/ facilitation de l’atelier</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Arnaud Béal, Dominiques Cosnier, Christophe Dupont, Valérie Lemard</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En visio</w:t>
      </w:r>
      <w:r w:rsidRPr="003C66A7">
        <w:rPr>
          <w:rFonts w:ascii="Calibri" w:hAnsi="Calibri" w:cs="Calibri"/>
          <w:color w:val="222222"/>
          <w:lang w:val="fr-FR"/>
        </w:rPr>
        <w:t> </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Sandrine Amaré, Marika Lefki, Céline Letailleur, Sylvain Valois</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Pa</w:t>
      </w:r>
      <w:r>
        <w:rPr>
          <w:rFonts w:ascii="Calibri" w:hAnsi="Calibri" w:cs="Calibri"/>
          <w:b/>
          <w:bCs/>
          <w:color w:val="222222"/>
          <w:lang w:val="fr-FR"/>
        </w:rPr>
        <w:t>rticipant.es aux réunions/visio</w:t>
      </w:r>
      <w:r w:rsidRPr="003C66A7">
        <w:rPr>
          <w:rFonts w:ascii="Calibri" w:hAnsi="Calibri" w:cs="Calibri"/>
          <w:b/>
          <w:bCs/>
          <w:color w:val="222222"/>
          <w:lang w:val="fr-FR"/>
        </w:rPr>
        <w:t xml:space="preserve"> de préparation de l’atelier</w:t>
      </w:r>
      <w:r w:rsidRPr="003C66A7">
        <w:rPr>
          <w:rFonts w:ascii="Calibri" w:hAnsi="Calibri" w:cs="Calibri"/>
          <w:color w:val="222222"/>
          <w:lang w:val="fr-FR"/>
        </w:rPr>
        <w:t> :</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Sandrine Amaré, Arnaud Béal, Souad Creusevaut, Etienne Creusevaut, Hélène Chiron, Dominique Cosnier, Christophe Dupont, Benoit Eyraut, Marika Lefki, Valérie Lemard, Jacques Lequien, Isabel Miranda, Sylvain Valois, Yana Zdravkova </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Participant.es  à l’atelier</w:t>
      </w:r>
    </w:p>
    <w:p w:rsidR="003C66A7" w:rsidRDefault="003C66A7" w:rsidP="003C66A7">
      <w:pPr>
        <w:shd w:val="clear" w:color="auto" w:fill="FFFFFF"/>
        <w:spacing w:after="200" w:line="128" w:lineRule="atLeast"/>
        <w:jc w:val="both"/>
        <w:rPr>
          <w:rFonts w:ascii="Calibri" w:hAnsi="Calibri" w:cs="Calibri"/>
          <w:color w:val="222222"/>
          <w:lang w:val="fr-FR"/>
        </w:rPr>
      </w:pPr>
      <w:r>
        <w:rPr>
          <w:rFonts w:ascii="Calibri" w:hAnsi="Calibri" w:cs="Calibri"/>
          <w:color w:val="222222"/>
          <w:lang w:val="fr-FR"/>
        </w:rPr>
        <w:t>10</w:t>
      </w:r>
    </w:p>
    <w:p w:rsidR="003C66A7" w:rsidRPr="003C66A7" w:rsidRDefault="003C66A7" w:rsidP="003C66A7">
      <w:pPr>
        <w:shd w:val="clear" w:color="auto" w:fill="FFFFFF"/>
        <w:spacing w:after="200" w:line="128" w:lineRule="atLeast"/>
        <w:jc w:val="both"/>
        <w:rPr>
          <w:rFonts w:ascii="Calibri" w:hAnsi="Calibri" w:cs="Calibri"/>
          <w:b/>
          <w:color w:val="222222"/>
          <w:sz w:val="22"/>
          <w:szCs w:val="22"/>
          <w:u w:val="single"/>
          <w:lang w:val="fr-FR"/>
        </w:rPr>
      </w:pPr>
      <w:r w:rsidRPr="003C66A7">
        <w:rPr>
          <w:rFonts w:ascii="Calibri" w:hAnsi="Calibri" w:cs="Calibri"/>
          <w:b/>
          <w:color w:val="222222"/>
          <w:u w:val="single"/>
          <w:lang w:val="fr-FR"/>
        </w:rPr>
        <w:t>Retours</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Retours par mails d’un participant à l’atelier</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 Merci pour ce très bel atelier où nous avons pu avoir des échanges sans fard »</w:t>
      </w:r>
    </w:p>
    <w:p w:rsidR="003C66A7" w:rsidRDefault="003C66A7" w:rsidP="003C66A7">
      <w:pPr>
        <w:shd w:val="clear" w:color="auto" w:fill="FFFFFF"/>
        <w:spacing w:after="200" w:line="128" w:lineRule="atLeast"/>
        <w:jc w:val="both"/>
        <w:rPr>
          <w:rFonts w:ascii="Calibri" w:hAnsi="Calibri" w:cs="Calibri"/>
          <w:color w:val="222222"/>
          <w:sz w:val="22"/>
          <w:szCs w:val="22"/>
        </w:rPr>
      </w:pPr>
      <w:r>
        <w:rPr>
          <w:rFonts w:ascii="Calibri" w:hAnsi="Calibri" w:cs="Calibri"/>
          <w:b/>
          <w:bCs/>
          <w:color w:val="222222"/>
        </w:rPr>
        <w:t>Thématiques abordées lors de l’atelier</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L'institutionnalisation,  les écueils d'une recherche participative institutionnalisée, l'instrumentalisation, l'objectivation et l'exploitation épistémique, la mixité, la non mixité, les postures, les méthodologies d'enquête, les processus de légitimation, de reconnaissances, l'auteurisation, l’analyse institutionnelle, la place des savoirs expérientiels, de la recherche avec à la recherche ensemble</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Temps de partage des questionnements de chacun et de leurs expériences des injustices épistémiques. </w:t>
      </w:r>
    </w:p>
    <w:p w:rsidR="003C66A7" w:rsidRDefault="003C66A7" w:rsidP="003C66A7">
      <w:pPr>
        <w:shd w:val="clear" w:color="auto" w:fill="FFFFFF"/>
        <w:spacing w:after="200" w:line="128" w:lineRule="atLeast"/>
        <w:jc w:val="both"/>
        <w:rPr>
          <w:rFonts w:ascii="Calibri" w:hAnsi="Calibri" w:cs="Calibri"/>
          <w:color w:val="222222"/>
          <w:sz w:val="22"/>
          <w:szCs w:val="22"/>
        </w:rPr>
      </w:pPr>
      <w:r>
        <w:rPr>
          <w:rFonts w:ascii="Calibri" w:hAnsi="Calibri" w:cs="Calibri"/>
          <w:b/>
          <w:bCs/>
          <w:color w:val="222222"/>
        </w:rPr>
        <w:t>Retours collectifs </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Nous avons été ravis de participer à ces rencontres très stimulantes intellectuellement et très enrichissantes humainement. </w:t>
      </w:r>
    </w:p>
    <w:p w:rsidR="003C66A7" w:rsidRPr="003C66A7" w:rsidRDefault="003C66A7" w:rsidP="003C66A7">
      <w:pPr>
        <w:spacing w:after="200" w:line="128" w:lineRule="atLeast"/>
        <w:jc w:val="both"/>
        <w:rPr>
          <w:rFonts w:ascii="Calibri" w:hAnsi="Calibri" w:cs="Calibri"/>
          <w:color w:val="500050"/>
          <w:sz w:val="22"/>
          <w:szCs w:val="22"/>
          <w:shd w:val="clear" w:color="auto" w:fill="FFFFFF"/>
          <w:lang w:val="fr-FR"/>
        </w:rPr>
      </w:pPr>
      <w:r w:rsidRPr="003C66A7">
        <w:rPr>
          <w:rFonts w:ascii="Calibri" w:hAnsi="Calibri" w:cs="Calibri"/>
          <w:color w:val="500050"/>
          <w:shd w:val="clear" w:color="auto" w:fill="FFFFFF"/>
          <w:lang w:val="fr-FR"/>
        </w:rPr>
        <w:t>Le format des ateliers proposé donne une liberté de pensée et offre la possibilité de créer des espaces de participation et pour penser avec et ensemble.</w:t>
      </w:r>
    </w:p>
    <w:p w:rsidR="003C66A7" w:rsidRDefault="003C66A7" w:rsidP="003C66A7">
      <w:pPr>
        <w:shd w:val="clear" w:color="auto" w:fill="FFFFFF"/>
        <w:spacing w:after="200" w:line="128" w:lineRule="atLeast"/>
        <w:jc w:val="both"/>
        <w:rPr>
          <w:rFonts w:ascii="Calibri" w:hAnsi="Calibri" w:cs="Calibri"/>
          <w:color w:val="222222"/>
          <w:sz w:val="22"/>
          <w:szCs w:val="22"/>
        </w:rPr>
      </w:pPr>
      <w:r>
        <w:rPr>
          <w:rFonts w:ascii="Calibri" w:hAnsi="Calibri" w:cs="Calibri"/>
          <w:b/>
          <w:bCs/>
          <w:color w:val="222222"/>
        </w:rPr>
        <w:lastRenderedPageBreak/>
        <w:t>Liens utiles</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Démarche Capdroits et Communauté Mixte de Recherche</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hyperlink r:id="rId7" w:tgtFrame="_blank" w:history="1">
        <w:r w:rsidRPr="003C66A7">
          <w:rPr>
            <w:rStyle w:val="Lienhypertexte"/>
            <w:rFonts w:ascii="Calibri" w:hAnsi="Calibri" w:cs="Calibri"/>
            <w:lang w:val="fr-FR"/>
          </w:rPr>
          <w:t>https://confcap-capdroits.org/</w:t>
        </w:r>
      </w:hyperlink>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Ocellia</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hyperlink r:id="rId8" w:tgtFrame="_blank" w:history="1">
        <w:r w:rsidRPr="003C66A7">
          <w:rPr>
            <w:rStyle w:val="Lienhypertexte"/>
            <w:rFonts w:ascii="Calibri" w:hAnsi="Calibri" w:cs="Calibri"/>
            <w:lang w:val="fr-FR"/>
          </w:rPr>
          <w:t>https://ocellia.fr/</w:t>
        </w:r>
      </w:hyperlink>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b/>
          <w:bCs/>
          <w:color w:val="222222"/>
          <w:lang w:val="fr-FR"/>
        </w:rPr>
        <w:t>Articles en lien avec l’atelier</w:t>
      </w:r>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222222"/>
          <w:lang w:val="fr-FR"/>
        </w:rPr>
        <w:t>Beal, A., Bruno, C., Eyraud, B., Lemard, V., Lequien, J., Miranda, I. (2022) Injustice épistémique et reconnaissance des savoirs: S’auteuriser dans une démarche de recherche-action-participative. </w:t>
      </w:r>
      <w:r w:rsidRPr="003C66A7">
        <w:rPr>
          <w:rFonts w:ascii="Calibri" w:hAnsi="Calibri" w:cs="Calibri"/>
          <w:i/>
          <w:iCs/>
          <w:color w:val="222222"/>
          <w:lang w:val="fr-FR"/>
        </w:rPr>
        <w:t>SJSCA</w:t>
      </w:r>
      <w:r w:rsidRPr="003C66A7">
        <w:rPr>
          <w:rFonts w:ascii="Calibri" w:hAnsi="Calibri" w:cs="Calibri"/>
          <w:color w:val="222222"/>
          <w:lang w:val="fr-FR"/>
        </w:rPr>
        <w:t>, 28/2022, 105-126. DOI:</w:t>
      </w:r>
      <w:hyperlink r:id="rId9" w:tgtFrame="_blank" w:history="1">
        <w:r w:rsidRPr="003C66A7">
          <w:rPr>
            <w:rStyle w:val="Lienhypertexte"/>
            <w:rFonts w:ascii="Calibri" w:hAnsi="Calibri" w:cs="Calibri"/>
            <w:lang w:val="fr-FR"/>
          </w:rPr>
          <w:t>10.36950/sjsca.2022.28.8268</w:t>
        </w:r>
      </w:hyperlink>
    </w:p>
    <w:p w:rsidR="003C66A7" w:rsidRPr="003C66A7" w:rsidRDefault="003C66A7" w:rsidP="003C66A7">
      <w:pPr>
        <w:shd w:val="clear" w:color="auto" w:fill="FFFFFF"/>
        <w:spacing w:after="200" w:line="128" w:lineRule="atLeast"/>
        <w:jc w:val="both"/>
        <w:rPr>
          <w:rFonts w:ascii="Calibri" w:hAnsi="Calibri" w:cs="Calibri"/>
          <w:color w:val="222222"/>
          <w:sz w:val="22"/>
          <w:szCs w:val="22"/>
          <w:lang w:val="fr-FR"/>
        </w:rPr>
      </w:pPr>
      <w:r w:rsidRPr="003C66A7">
        <w:rPr>
          <w:rFonts w:ascii="Calibri" w:hAnsi="Calibri" w:cs="Calibri"/>
          <w:color w:val="323232"/>
          <w:lang w:val="fr-FR"/>
        </w:rPr>
        <w:t>Amaré, S. &amp; Valran, M. (2017). Les recherches-actions participatives : un dispositif participatif illusoire ou porteur de transformation sociale ?. </w:t>
      </w:r>
      <w:r w:rsidRPr="003C66A7">
        <w:rPr>
          <w:rFonts w:ascii="Calibri" w:hAnsi="Calibri" w:cs="Calibri"/>
          <w:i/>
          <w:iCs/>
          <w:color w:val="323232"/>
          <w:lang w:val="fr-FR"/>
        </w:rPr>
        <w:t>Vie sociale</w:t>
      </w:r>
      <w:r w:rsidRPr="003C66A7">
        <w:rPr>
          <w:rFonts w:ascii="Calibri" w:hAnsi="Calibri" w:cs="Calibri"/>
          <w:color w:val="323232"/>
          <w:lang w:val="fr-FR"/>
        </w:rPr>
        <w:t>, 20, 149-162. </w:t>
      </w:r>
      <w:hyperlink r:id="rId10" w:tgtFrame="_blank" w:history="1">
        <w:r w:rsidRPr="003C66A7">
          <w:rPr>
            <w:rStyle w:val="Lienhypertexte"/>
            <w:rFonts w:ascii="Calibri" w:hAnsi="Calibri" w:cs="Calibri"/>
            <w:lang w:val="fr-FR"/>
          </w:rPr>
          <w:t>https://doi.org/10.3917/vsoc.174.0149</w:t>
        </w:r>
      </w:hyperlink>
    </w:p>
    <w:p w:rsidR="003C66A7" w:rsidRDefault="003C66A7" w:rsidP="003C66A7">
      <w:pPr>
        <w:shd w:val="clear" w:color="auto" w:fill="FFFFFF"/>
        <w:spacing w:after="200" w:line="128" w:lineRule="atLeast"/>
        <w:jc w:val="both"/>
        <w:rPr>
          <w:rFonts w:ascii="Calibri" w:hAnsi="Calibri" w:cs="Calibri"/>
          <w:color w:val="222222"/>
          <w:sz w:val="22"/>
          <w:szCs w:val="22"/>
        </w:rPr>
      </w:pPr>
      <w:r w:rsidRPr="003C66A7">
        <w:rPr>
          <w:rFonts w:ascii="Calibri" w:hAnsi="Calibri" w:cs="Calibri"/>
          <w:color w:val="222222"/>
          <w:lang w:val="fr-FR"/>
        </w:rPr>
        <w:t xml:space="preserve">Letailleur, C. (2022) Savoirs expérientiels et lucidités subversives. </w:t>
      </w:r>
      <w:r>
        <w:rPr>
          <w:rFonts w:ascii="Calibri" w:hAnsi="Calibri" w:cs="Calibri"/>
          <w:color w:val="222222"/>
        </w:rPr>
        <w:t>Santé mentale, 268</w:t>
      </w:r>
    </w:p>
    <w:p w:rsidR="003C66A7" w:rsidRDefault="003C66A7">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Style w:val="Aucun"/>
          <w:rFonts w:eastAsia="Calibri" w:cs="Calibri"/>
          <w:kern w:val="0"/>
          <w:sz w:val="24"/>
          <w:szCs w:val="24"/>
          <w:shd w:val="clear" w:color="auto" w:fill="FBCAA2"/>
        </w:rPr>
      </w:pPr>
    </w:p>
    <w:p w:rsidR="003C66A7" w:rsidRDefault="003C66A7" w:rsidP="003C66A7">
      <w:pPr>
        <w:rPr>
          <w:rFonts w:ascii="Calibri" w:hAnsi="Calibri" w:cs="Calibri"/>
          <w:b/>
        </w:rPr>
      </w:pPr>
      <w:r w:rsidRPr="003C66A7">
        <w:rPr>
          <w:rFonts w:ascii="Calibri" w:hAnsi="Calibri" w:cs="Calibri"/>
          <w:b/>
        </w:rPr>
        <w:t xml:space="preserve">Présentation </w:t>
      </w:r>
    </w:p>
    <w:p w:rsidR="003C66A7" w:rsidRPr="003C66A7" w:rsidRDefault="003C66A7" w:rsidP="003C66A7">
      <w:pPr>
        <w:rPr>
          <w:rFonts w:ascii="Calibri" w:hAnsi="Calibri" w:cs="Calibri"/>
          <w:b/>
        </w:rPr>
      </w:pPr>
    </w:p>
    <w:p w:rsidR="002403AB" w:rsidRPr="00542341" w:rsidRDefault="000D430B" w:rsidP="00AE775A">
      <w:pPr>
        <w:jc w:val="both"/>
        <w:rPr>
          <w:rFonts w:ascii="Calibri" w:hAnsi="Calibri" w:cs="Calibri"/>
          <w:lang w:val="fr-FR"/>
        </w:rPr>
      </w:pPr>
      <w:r w:rsidRPr="00542341">
        <w:rPr>
          <w:rFonts w:ascii="Calibri" w:hAnsi="Calibri" w:cs="Calibri"/>
          <w:lang w:val="fr-FR"/>
        </w:rPr>
        <w:t>Bonjour à toutes et à tous,</w:t>
      </w:r>
    </w:p>
    <w:p w:rsidR="00AE775A" w:rsidRPr="00542341" w:rsidRDefault="00AE775A"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Bienvenue dans cet atelier dans le cadre de ce séminaire " Recherche Avec".</w:t>
      </w:r>
    </w:p>
    <w:p w:rsidR="00AE775A" w:rsidRPr="00542341" w:rsidRDefault="00AE775A"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Nous allons </w:t>
      </w:r>
      <w:r w:rsidR="00AE775A" w:rsidRPr="00542341">
        <w:rPr>
          <w:rFonts w:ascii="Calibri" w:hAnsi="Calibri" w:cs="Calibri"/>
          <w:lang w:val="fr-FR"/>
        </w:rPr>
        <w:t>d’abord nous</w:t>
      </w:r>
      <w:r w:rsidRPr="00542341">
        <w:rPr>
          <w:rFonts w:ascii="Calibri" w:hAnsi="Calibri" w:cs="Calibri"/>
          <w:lang w:val="fr-FR"/>
        </w:rPr>
        <w:t xml:space="preserve"> présenter avant de vous présenter la démarche Capdroits</w:t>
      </w:r>
      <w:r w:rsidR="00AE775A" w:rsidRPr="00542341">
        <w:rPr>
          <w:rFonts w:ascii="Calibri" w:hAnsi="Calibri" w:cs="Calibri"/>
          <w:lang w:val="fr-FR"/>
        </w:rPr>
        <w:t>, la</w:t>
      </w:r>
      <w:r w:rsidRPr="00542341">
        <w:rPr>
          <w:rFonts w:ascii="Calibri" w:hAnsi="Calibri" w:cs="Calibri"/>
          <w:lang w:val="fr-FR"/>
        </w:rPr>
        <w:t xml:space="preserve"> communauté mixte de recherche, et l’atelier proposé aujourd’hui. Nous vous demanderons ensuite si vous le souhaitez de vous présenter également. </w:t>
      </w: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Nous allons consacrer du temps à la présentation et nous continuerons avec deux temps d’ateliers participatifs, une pause et un temps de synthèse. </w:t>
      </w:r>
    </w:p>
    <w:p w:rsidR="002403AB" w:rsidRPr="00AE775A" w:rsidRDefault="000D430B" w:rsidP="00AE775A">
      <w:pPr>
        <w:jc w:val="both"/>
        <w:rPr>
          <w:rFonts w:ascii="Calibri" w:hAnsi="Calibri" w:cs="Calibri"/>
          <w:lang w:val="fr-FR"/>
        </w:rPr>
      </w:pPr>
      <w:r w:rsidRPr="00AE775A">
        <w:rPr>
          <w:rFonts w:ascii="Calibri" w:hAnsi="Calibri" w:cs="Calibri"/>
          <w:lang w:val="fr-FR"/>
        </w:rPr>
        <w:t>Cet atelier est proposé par des membres de</w:t>
      </w:r>
      <w:r w:rsidR="00AE775A" w:rsidRPr="00AE775A">
        <w:rPr>
          <w:rFonts w:ascii="Calibri" w:hAnsi="Calibri" w:cs="Calibri"/>
          <w:lang w:val="fr-FR"/>
        </w:rPr>
        <w:t xml:space="preserve"> </w:t>
      </w:r>
      <w:r w:rsidRPr="00AE775A">
        <w:rPr>
          <w:rFonts w:ascii="Calibri" w:hAnsi="Calibri" w:cs="Calibri"/>
          <w:lang w:val="fr-FR"/>
        </w:rPr>
        <w:t xml:space="preserve">la démarche Capdroits et de la Communauté Mixte de Recherche sur le handicap et les droits humains. </w:t>
      </w: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L'idée vient </w:t>
      </w:r>
      <w:r w:rsidR="00AE775A" w:rsidRPr="00542341">
        <w:rPr>
          <w:rFonts w:ascii="Calibri" w:hAnsi="Calibri" w:cs="Calibri"/>
          <w:lang w:val="fr-FR"/>
        </w:rPr>
        <w:t>du comité</w:t>
      </w:r>
      <w:r w:rsidRPr="00542341">
        <w:rPr>
          <w:rFonts w:ascii="Calibri" w:hAnsi="Calibri" w:cs="Calibri"/>
          <w:lang w:val="fr-FR"/>
        </w:rPr>
        <w:t xml:space="preserve"> d’organisation d’une CapLab lyonnaise sur le handicap et la prison, qui a fait apparaître des questionnements éthiques sur les épistémés déployés dans cette pratique de recherche collective. Cette CapLab, ou laboratoire capacitant, a permis deux jours de rencontres et d’échanges autour des problématiques liées aux handicaps </w:t>
      </w:r>
      <w:r w:rsidR="00AE775A" w:rsidRPr="00542341">
        <w:rPr>
          <w:rFonts w:ascii="Calibri" w:hAnsi="Calibri" w:cs="Calibri"/>
          <w:lang w:val="fr-FR"/>
        </w:rPr>
        <w:t>et aux</w:t>
      </w:r>
      <w:r w:rsidRPr="00542341">
        <w:rPr>
          <w:rFonts w:ascii="Calibri" w:hAnsi="Calibri" w:cs="Calibri"/>
          <w:lang w:val="fr-FR"/>
        </w:rPr>
        <w:t xml:space="preserve"> prisons.</w:t>
      </w:r>
    </w:p>
    <w:p w:rsidR="00AE775A" w:rsidRPr="00542341" w:rsidRDefault="00AE775A" w:rsidP="00AE775A">
      <w:pPr>
        <w:rPr>
          <w:lang w:val="fr-FR"/>
        </w:rPr>
      </w:pPr>
    </w:p>
    <w:p w:rsidR="002403AB" w:rsidRPr="00542341" w:rsidRDefault="00AE775A" w:rsidP="00AE775A">
      <w:pPr>
        <w:jc w:val="both"/>
        <w:rPr>
          <w:rFonts w:ascii="Calibri" w:hAnsi="Calibri" w:cs="Calibri"/>
          <w:lang w:val="fr-FR"/>
        </w:rPr>
      </w:pPr>
      <w:r w:rsidRPr="00542341">
        <w:rPr>
          <w:rFonts w:ascii="Calibri" w:hAnsi="Calibri" w:cs="Calibri"/>
          <w:lang w:val="fr-FR"/>
        </w:rPr>
        <w:t>Capdroits?</w:t>
      </w: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Disons d’abord quelques mots au sujet </w:t>
      </w:r>
      <w:r w:rsidR="00AE775A" w:rsidRPr="00542341">
        <w:rPr>
          <w:rFonts w:ascii="Calibri" w:hAnsi="Calibri" w:cs="Calibri"/>
          <w:lang w:val="fr-FR"/>
        </w:rPr>
        <w:t>de Capdroits</w:t>
      </w:r>
      <w:r w:rsidRPr="00542341">
        <w:rPr>
          <w:rFonts w:ascii="Calibri" w:hAnsi="Calibri" w:cs="Calibri"/>
          <w:lang w:val="fr-FR"/>
        </w:rPr>
        <w:t>.</w:t>
      </w:r>
    </w:p>
    <w:p w:rsidR="002403AB" w:rsidRPr="00542341" w:rsidRDefault="000D430B" w:rsidP="00AE775A">
      <w:pPr>
        <w:jc w:val="both"/>
        <w:rPr>
          <w:rFonts w:ascii="Calibri" w:hAnsi="Calibri" w:cs="Calibri"/>
          <w:lang w:val="fr-FR"/>
        </w:rPr>
      </w:pPr>
      <w:r w:rsidRPr="00542341">
        <w:rPr>
          <w:rFonts w:ascii="Calibri" w:hAnsi="Calibri" w:cs="Calibri"/>
          <w:lang w:val="fr-FR"/>
        </w:rPr>
        <w:t>C'est une démarche de recherche participative sur le handicap et les droits humains.</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Notre travail de recherche se réfère à la Convention Internationale des Droits des Personnes Handicapées (CIDPH) adoptée par l’ONU (en 2006) suite à l'initiative des organisations représentant les personnes handicapées. </w:t>
      </w:r>
    </w:p>
    <w:p w:rsidR="002403AB" w:rsidRPr="00542341" w:rsidRDefault="000D430B" w:rsidP="00AE775A">
      <w:pPr>
        <w:jc w:val="both"/>
        <w:rPr>
          <w:rFonts w:ascii="Calibri" w:hAnsi="Calibri" w:cs="Calibri"/>
          <w:lang w:val="fr-FR"/>
        </w:rPr>
      </w:pPr>
      <w:r w:rsidRPr="00542341">
        <w:rPr>
          <w:rFonts w:ascii="Calibri" w:hAnsi="Calibri" w:cs="Calibri"/>
          <w:lang w:val="fr-FR"/>
        </w:rPr>
        <w:lastRenderedPageBreak/>
        <w:t xml:space="preserve">Nous considérons que l’article 12 implique un changement de paradigme en affirmant l’universalité et l’inconditionnalité de la capacité juridique. Cet article préconise la </w:t>
      </w:r>
      <w:r w:rsidR="00AE775A" w:rsidRPr="00542341">
        <w:rPr>
          <w:rFonts w:ascii="Calibri" w:hAnsi="Calibri" w:cs="Calibri"/>
          <w:lang w:val="fr-FR"/>
        </w:rPr>
        <w:t>suppression des</w:t>
      </w:r>
      <w:r w:rsidRPr="00542341">
        <w:rPr>
          <w:rFonts w:ascii="Calibri" w:hAnsi="Calibri" w:cs="Calibri"/>
          <w:lang w:val="fr-FR"/>
        </w:rPr>
        <w:t xml:space="preserve"> mesures de contrainte légale (tutelle, curatelle, soins sans consentement) et leur remplacement par des « pratiques d’accompagnement à la prise de décision ».</w:t>
      </w:r>
    </w:p>
    <w:p w:rsidR="002403AB" w:rsidRPr="00542341" w:rsidRDefault="000D430B" w:rsidP="00AE775A">
      <w:pPr>
        <w:jc w:val="both"/>
        <w:rPr>
          <w:rFonts w:ascii="Calibri" w:hAnsi="Calibri" w:cs="Calibri"/>
          <w:lang w:val="fr-FR"/>
        </w:rPr>
      </w:pPr>
      <w:r w:rsidRPr="00542341">
        <w:rPr>
          <w:rFonts w:ascii="Calibri" w:hAnsi="Calibri" w:cs="Calibri"/>
          <w:lang w:val="fr-FR"/>
        </w:rPr>
        <w:t>Nous avons travaillé plus récemment sur le droit à l’autonomie de vie en nous appuyant sur l'article 19 qui affirme le droit des personnes à choisir leur lieu de vie et les personnes avec qui elles veulent vivre. Il va dans le sens du mouvement actuel de « désinstitutionnalisation ».</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Capdroits est une démarche de recherche </w:t>
      </w:r>
      <w:r w:rsidR="00AE775A" w:rsidRPr="00542341">
        <w:rPr>
          <w:rFonts w:ascii="Calibri" w:hAnsi="Calibri" w:cs="Calibri"/>
          <w:lang w:val="fr-FR"/>
        </w:rPr>
        <w:t>participative;</w:t>
      </w:r>
      <w:r w:rsidRPr="00542341">
        <w:rPr>
          <w:rFonts w:ascii="Calibri" w:hAnsi="Calibri" w:cs="Calibri"/>
          <w:lang w:val="fr-FR"/>
        </w:rPr>
        <w:t xml:space="preserve"> une communauté épistémique basée sur la volonté de faire de la recherche avec.</w:t>
      </w:r>
    </w:p>
    <w:p w:rsidR="002403AB" w:rsidRPr="00542341" w:rsidRDefault="000D430B" w:rsidP="00AE775A">
      <w:pPr>
        <w:jc w:val="both"/>
        <w:rPr>
          <w:rFonts w:ascii="Calibri" w:hAnsi="Calibri" w:cs="Calibri"/>
          <w:lang w:val="fr-FR"/>
        </w:rPr>
      </w:pPr>
      <w:r w:rsidRPr="00AE775A">
        <w:rPr>
          <w:rFonts w:ascii="Calibri" w:hAnsi="Calibri" w:cs="Calibri"/>
          <w:lang w:val="fr-FR"/>
        </w:rPr>
        <w:t xml:space="preserve">Cette recherche participative prend en compte les revendications des personnes handicapées et les études sur le handicap (disabilities Studies). </w:t>
      </w:r>
      <w:r w:rsidRPr="00542341">
        <w:rPr>
          <w:rFonts w:ascii="Calibri" w:hAnsi="Calibri" w:cs="Calibri"/>
          <w:lang w:val="fr-FR"/>
        </w:rPr>
        <w:t xml:space="preserve">Elle s’attache au principe du « nothing about us without us » (rien sur nous sans nous) issu des « mad studies » et du mouvement des droits sociaux et autour du rétablissement des années 70. Ces pratiques de recherche s’ancrent également sur la notion de handicap psychosocial de l’ONU en vue de </w:t>
      </w:r>
      <w:r w:rsidR="00AE775A" w:rsidRPr="00542341">
        <w:rPr>
          <w:rFonts w:ascii="Calibri" w:hAnsi="Calibri" w:cs="Calibri"/>
          <w:lang w:val="fr-FR"/>
        </w:rPr>
        <w:t>promouvoir le</w:t>
      </w:r>
      <w:r w:rsidRPr="00542341">
        <w:rPr>
          <w:rFonts w:ascii="Calibri" w:hAnsi="Calibri" w:cs="Calibri"/>
          <w:lang w:val="fr-FR"/>
        </w:rPr>
        <w:t xml:space="preserve"> respect des droits humains et en visant une justice sociale et épistémique.</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La démarche </w:t>
      </w:r>
      <w:r w:rsidR="00AE775A" w:rsidRPr="00542341">
        <w:rPr>
          <w:rFonts w:ascii="Calibri" w:hAnsi="Calibri" w:cs="Calibri"/>
          <w:lang w:val="fr-FR"/>
        </w:rPr>
        <w:t>Capdroits vise</w:t>
      </w:r>
      <w:r w:rsidRPr="00542341">
        <w:rPr>
          <w:rFonts w:ascii="Calibri" w:hAnsi="Calibri" w:cs="Calibri"/>
          <w:lang w:val="fr-FR"/>
        </w:rPr>
        <w:t xml:space="preserve"> à </w:t>
      </w:r>
      <w:r w:rsidR="00AE775A" w:rsidRPr="00542341">
        <w:rPr>
          <w:rFonts w:ascii="Calibri" w:hAnsi="Calibri" w:cs="Calibri"/>
          <w:lang w:val="fr-FR"/>
        </w:rPr>
        <w:t>partager les</w:t>
      </w:r>
      <w:r w:rsidRPr="00542341">
        <w:rPr>
          <w:rFonts w:ascii="Calibri" w:hAnsi="Calibri" w:cs="Calibri"/>
          <w:lang w:val="fr-FR"/>
        </w:rPr>
        <w:t xml:space="preserve"> savoirs des personnes directement concernées, des professionnels de l’accompagnement, de l’aide et du soin et des chercheurs professionnels en sciences humaines et sociales.</w:t>
      </w:r>
    </w:p>
    <w:p w:rsidR="002403AB" w:rsidRPr="00542341" w:rsidRDefault="002403AB" w:rsidP="00AE775A">
      <w:pPr>
        <w:jc w:val="both"/>
        <w:rPr>
          <w:rFonts w:ascii="Calibri" w:hAnsi="Calibri" w:cs="Calibri"/>
          <w:lang w:val="fr-FR"/>
        </w:rPr>
      </w:pPr>
    </w:p>
    <w:p w:rsidR="002403AB" w:rsidRPr="00AE775A" w:rsidRDefault="000D430B" w:rsidP="00AE775A">
      <w:pPr>
        <w:jc w:val="both"/>
        <w:rPr>
          <w:rFonts w:ascii="Calibri" w:hAnsi="Calibri" w:cs="Calibri"/>
          <w:lang w:val="fr-FR"/>
        </w:rPr>
      </w:pPr>
      <w:r w:rsidRPr="00AE775A">
        <w:rPr>
          <w:rFonts w:ascii="Calibri" w:hAnsi="Calibri" w:cs="Calibri"/>
          <w:lang w:val="fr-FR"/>
        </w:rPr>
        <w:t>Capdroits a pour objectifs de donner la parole aux personnes concernées  par ces droits à la prise de décision et au choix de vie ; de transformer leur savoir d’expérience</w:t>
      </w:r>
      <w:r w:rsidR="00AE775A" w:rsidRPr="00AE775A">
        <w:rPr>
          <w:rFonts w:ascii="Calibri" w:hAnsi="Calibri" w:cs="Calibri"/>
          <w:lang w:val="fr-FR"/>
        </w:rPr>
        <w:t>s</w:t>
      </w:r>
      <w:r w:rsidRPr="00AE775A">
        <w:rPr>
          <w:rFonts w:ascii="Calibri" w:hAnsi="Calibri" w:cs="Calibri"/>
          <w:lang w:val="fr-FR"/>
        </w:rPr>
        <w:t xml:space="preserve"> en expertise</w:t>
      </w:r>
      <w:r w:rsidR="00AE775A">
        <w:rPr>
          <w:rFonts w:ascii="Calibri" w:hAnsi="Calibri" w:cs="Calibri"/>
          <w:lang w:val="fr-FR"/>
        </w:rPr>
        <w:t>s</w:t>
      </w:r>
      <w:r w:rsidRPr="00AE775A">
        <w:rPr>
          <w:rFonts w:ascii="Calibri" w:hAnsi="Calibri" w:cs="Calibri"/>
          <w:lang w:val="fr-FR"/>
        </w:rPr>
        <w:t xml:space="preserve"> ; de faire entendre ces savoirs dans l’espace public ; d’éclairer d’un point de vue citoyen et scientifique cette problématique des droits des personnes handicapées.</w:t>
      </w:r>
    </w:p>
    <w:p w:rsidR="002403AB" w:rsidRPr="00AE775A" w:rsidRDefault="002403AB" w:rsidP="00AE775A">
      <w:pPr>
        <w:jc w:val="both"/>
        <w:rPr>
          <w:rFonts w:ascii="Calibri" w:hAnsi="Calibri" w:cs="Calibri"/>
          <w:lang w:val="fr-FR"/>
        </w:rPr>
      </w:pPr>
    </w:p>
    <w:p w:rsidR="002403AB" w:rsidRPr="00AE775A" w:rsidRDefault="000D430B" w:rsidP="00AE775A">
      <w:pPr>
        <w:jc w:val="both"/>
        <w:rPr>
          <w:rFonts w:ascii="Calibri" w:hAnsi="Calibri" w:cs="Calibri"/>
          <w:lang w:val="fr-FR"/>
        </w:rPr>
      </w:pPr>
      <w:r w:rsidRPr="00AE775A">
        <w:rPr>
          <w:rFonts w:ascii="Calibri" w:hAnsi="Calibri" w:cs="Calibri"/>
          <w:lang w:val="fr-FR"/>
        </w:rPr>
        <w:t>La démarche Capdroits entend une réelle participation des personnes concernées à la recherche pour promouvoir leurs droits. quelle que soit la nature de leur handicap</w:t>
      </w:r>
      <w:r w:rsidR="00AE775A" w:rsidRPr="00AE775A">
        <w:rPr>
          <w:rFonts w:ascii="Calibri" w:hAnsi="Calibri" w:cs="Calibri"/>
          <w:lang w:val="fr-FR"/>
        </w:rPr>
        <w:t>.</w:t>
      </w:r>
    </w:p>
    <w:p w:rsidR="002403AB" w:rsidRPr="00542341" w:rsidRDefault="000D430B" w:rsidP="00AE775A">
      <w:pPr>
        <w:jc w:val="both"/>
        <w:rPr>
          <w:rFonts w:ascii="Calibri" w:hAnsi="Calibri" w:cs="Calibri"/>
          <w:lang w:val="fr-FR"/>
        </w:rPr>
      </w:pPr>
      <w:r w:rsidRPr="00542341">
        <w:rPr>
          <w:rFonts w:ascii="Calibri" w:hAnsi="Calibri" w:cs="Calibri"/>
          <w:lang w:val="fr-FR"/>
        </w:rPr>
        <w:t>Elle tend à proposer une vraie place de citoyen à chacun et chacune.</w:t>
      </w:r>
    </w:p>
    <w:p w:rsidR="002403AB" w:rsidRPr="00542341" w:rsidRDefault="000D430B" w:rsidP="00AE775A">
      <w:pPr>
        <w:jc w:val="both"/>
        <w:rPr>
          <w:rFonts w:ascii="Calibri" w:hAnsi="Calibri" w:cs="Calibri"/>
          <w:lang w:val="fr-FR"/>
        </w:rPr>
      </w:pPr>
      <w:r w:rsidRPr="00542341">
        <w:rPr>
          <w:rFonts w:ascii="Calibri" w:hAnsi="Calibri" w:cs="Calibri"/>
          <w:lang w:val="fr-FR"/>
        </w:rPr>
        <w:t>Elle cherche à rassembler et à mettre en dialogue des savoirs académiques, professionnels et/ou personnels.</w:t>
      </w:r>
    </w:p>
    <w:p w:rsidR="002403AB" w:rsidRPr="00AE775A" w:rsidRDefault="002403AB">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Aucun"/>
          <w:rFonts w:eastAsia="Calibri" w:cs="Calibri"/>
          <w:kern w:val="0"/>
          <w:sz w:val="24"/>
          <w:szCs w:val="24"/>
          <w:shd w:val="clear" w:color="auto" w:fill="FBCAA2"/>
        </w:rPr>
      </w:pPr>
    </w:p>
    <w:p w:rsidR="002403AB" w:rsidRPr="00542341" w:rsidRDefault="000D430B" w:rsidP="00AE775A">
      <w:pPr>
        <w:jc w:val="both"/>
        <w:rPr>
          <w:rFonts w:ascii="Calibri" w:hAnsi="Calibri" w:cs="Calibri"/>
          <w:lang w:val="fr-FR"/>
        </w:rPr>
      </w:pPr>
      <w:r w:rsidRPr="00542341">
        <w:rPr>
          <w:rFonts w:ascii="Calibri" w:hAnsi="Calibri" w:cs="Calibri"/>
          <w:lang w:val="fr-FR"/>
        </w:rPr>
        <w:t>Méthode Capdroits</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Nous avons élaboré une méthode de « mise en problème public de l</w:t>
      </w:r>
      <w:r w:rsidRPr="00AE775A">
        <w:rPr>
          <w:rFonts w:ascii="Calibri" w:hAnsi="Calibri" w:cs="Calibri"/>
          <w:rtl/>
        </w:rPr>
        <w:t>’</w:t>
      </w:r>
      <w:r w:rsidRPr="00542341">
        <w:rPr>
          <w:rFonts w:ascii="Calibri" w:hAnsi="Calibri" w:cs="Calibri"/>
          <w:lang w:val="fr-FR"/>
        </w:rPr>
        <w:t>expérience ».</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Avec à chaque fois une dizaine de « groupes locaux »  dans toute la France et réunissant des personnes directement concernées. </w:t>
      </w:r>
    </w:p>
    <w:p w:rsidR="002403AB" w:rsidRPr="00542341" w:rsidRDefault="000D430B" w:rsidP="00AE775A">
      <w:pPr>
        <w:jc w:val="both"/>
        <w:rPr>
          <w:rFonts w:ascii="Calibri" w:hAnsi="Calibri" w:cs="Calibri"/>
          <w:lang w:val="fr-FR"/>
        </w:rPr>
      </w:pPr>
      <w:r w:rsidRPr="00542341">
        <w:rPr>
          <w:rFonts w:ascii="Calibri" w:hAnsi="Calibri" w:cs="Calibri"/>
          <w:lang w:val="fr-FR"/>
        </w:rPr>
        <w:t>Ces groupes locaux sont animés par des « trinômes » de « facilitateur-chercheurs ».</w:t>
      </w:r>
    </w:p>
    <w:p w:rsidR="002403AB" w:rsidRPr="00542341" w:rsidRDefault="000D430B" w:rsidP="00AE775A">
      <w:pPr>
        <w:jc w:val="both"/>
        <w:rPr>
          <w:rFonts w:ascii="Calibri" w:hAnsi="Calibri" w:cs="Calibri"/>
          <w:lang w:val="fr-FR"/>
        </w:rPr>
      </w:pPr>
      <w:r w:rsidRPr="00542341">
        <w:rPr>
          <w:rFonts w:ascii="Calibri" w:hAnsi="Calibri" w:cs="Calibri"/>
          <w:lang w:val="fr-FR"/>
        </w:rPr>
        <w:t>Chaque membre du trinôme représente soit le groupe des chercheurs académiques, soit le groupe des experts d’expérience, soit celui des acteurs de la relation d’aide.</w:t>
      </w:r>
    </w:p>
    <w:p w:rsidR="002403AB" w:rsidRPr="00542341" w:rsidRDefault="000D430B" w:rsidP="00AE775A">
      <w:pPr>
        <w:jc w:val="both"/>
        <w:rPr>
          <w:rFonts w:ascii="Calibri" w:hAnsi="Calibri" w:cs="Calibri"/>
          <w:lang w:val="fr-FR"/>
        </w:rPr>
      </w:pPr>
      <w:r w:rsidRPr="00542341">
        <w:rPr>
          <w:rFonts w:ascii="Calibri" w:hAnsi="Calibri" w:cs="Calibri"/>
          <w:lang w:val="fr-FR"/>
        </w:rPr>
        <w:t>Le processus tend à accompagner la transformation des savoirs d</w:t>
      </w:r>
      <w:r w:rsidRPr="00AE775A">
        <w:rPr>
          <w:rFonts w:ascii="Calibri" w:hAnsi="Calibri" w:cs="Calibri"/>
          <w:rtl/>
        </w:rPr>
        <w:t>’</w:t>
      </w:r>
      <w:r w:rsidRPr="00542341">
        <w:rPr>
          <w:rFonts w:ascii="Calibri" w:hAnsi="Calibri" w:cs="Calibri"/>
          <w:lang w:val="fr-FR"/>
        </w:rPr>
        <w:t>expériences des personnes en expertise collective.</w:t>
      </w:r>
    </w:p>
    <w:p w:rsidR="002403AB" w:rsidRPr="00542341" w:rsidRDefault="000D430B" w:rsidP="00AE775A">
      <w:pPr>
        <w:jc w:val="both"/>
        <w:rPr>
          <w:rFonts w:ascii="Calibri" w:hAnsi="Calibri" w:cs="Calibri"/>
          <w:lang w:val="fr-FR"/>
        </w:rPr>
      </w:pPr>
      <w:r w:rsidRPr="00542341">
        <w:rPr>
          <w:rFonts w:ascii="Calibri" w:hAnsi="Calibri" w:cs="Calibri"/>
          <w:lang w:val="fr-FR"/>
        </w:rPr>
        <w:t>La diffusion des connaissances produites dans Capdroits se fait aussi par un travail d’écriture participative, rendant possible de devenir auteur (ce que nous avons appelé le processus d</w:t>
      </w:r>
      <w:r w:rsidRPr="00AE775A">
        <w:rPr>
          <w:rFonts w:ascii="Calibri" w:hAnsi="Calibri" w:cs="Calibri"/>
          <w:rtl/>
        </w:rPr>
        <w:t>’</w:t>
      </w:r>
      <w:r w:rsidRPr="00542341">
        <w:rPr>
          <w:rFonts w:ascii="Calibri" w:hAnsi="Calibri" w:cs="Calibri"/>
          <w:lang w:val="fr-FR"/>
        </w:rPr>
        <w:t>auteurisation).</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 xml:space="preserve">La démarche Capdroits anime une communauté mixte de recherche </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La communauté mixte qu</w:t>
      </w:r>
      <w:r w:rsidRPr="00AE775A">
        <w:rPr>
          <w:rFonts w:ascii="Calibri" w:hAnsi="Calibri" w:cs="Calibri"/>
          <w:rtl/>
        </w:rPr>
        <w:t>’</w:t>
      </w:r>
      <w:r w:rsidRPr="00542341">
        <w:rPr>
          <w:rFonts w:ascii="Calibri" w:hAnsi="Calibri" w:cs="Calibri"/>
          <w:lang w:val="fr-FR"/>
        </w:rPr>
        <w:t>est ce que c</w:t>
      </w:r>
      <w:r w:rsidRPr="00AE775A">
        <w:rPr>
          <w:rFonts w:ascii="Calibri" w:hAnsi="Calibri" w:cs="Calibri"/>
          <w:rtl/>
        </w:rPr>
        <w:t>’</w:t>
      </w:r>
      <w:r w:rsidRPr="00542341">
        <w:rPr>
          <w:rFonts w:ascii="Calibri" w:hAnsi="Calibri" w:cs="Calibri"/>
          <w:lang w:val="fr-FR"/>
        </w:rPr>
        <w:t xml:space="preserve">est ? </w:t>
      </w:r>
    </w:p>
    <w:p w:rsidR="002403AB" w:rsidRPr="00AE775A" w:rsidRDefault="000D430B" w:rsidP="00AE775A">
      <w:pPr>
        <w:jc w:val="both"/>
        <w:rPr>
          <w:rFonts w:ascii="Calibri" w:hAnsi="Calibri" w:cs="Calibri"/>
          <w:lang w:val="fr-FR"/>
        </w:rPr>
      </w:pPr>
      <w:r w:rsidRPr="00AE775A">
        <w:rPr>
          <w:rFonts w:ascii="Calibri" w:hAnsi="Calibri" w:cs="Calibri"/>
          <w:lang w:val="fr-FR"/>
        </w:rPr>
        <w:t>Une communauté ça signifie que</w:t>
      </w:r>
      <w:r w:rsidR="00AE775A" w:rsidRPr="00AE775A">
        <w:rPr>
          <w:rFonts w:ascii="Calibri" w:hAnsi="Calibri" w:cs="Calibri"/>
          <w:lang w:val="fr-FR"/>
        </w:rPr>
        <w:t xml:space="preserve"> </w:t>
      </w:r>
      <w:r w:rsidRPr="00AE775A">
        <w:rPr>
          <w:rFonts w:ascii="Calibri" w:hAnsi="Calibri" w:cs="Calibri"/>
          <w:lang w:val="fr-FR"/>
        </w:rPr>
        <w:t xml:space="preserve">nous sommes un ensemble de collectifs et de personnes avec des intérêts en commun. </w:t>
      </w:r>
    </w:p>
    <w:p w:rsidR="002403AB" w:rsidRPr="00542341" w:rsidRDefault="000D430B" w:rsidP="00AE775A">
      <w:pPr>
        <w:jc w:val="both"/>
        <w:rPr>
          <w:rFonts w:ascii="Calibri" w:hAnsi="Calibri" w:cs="Calibri"/>
          <w:lang w:val="fr-FR"/>
        </w:rPr>
      </w:pPr>
      <w:r w:rsidRPr="00542341">
        <w:rPr>
          <w:rFonts w:ascii="Calibri" w:hAnsi="Calibri" w:cs="Calibri"/>
          <w:lang w:val="fr-FR"/>
        </w:rPr>
        <w:t>Mixte : dans le sens ou nous sommes des personnes directement concernées par le handicap, au sens large, des professionnels de l</w:t>
      </w:r>
      <w:r w:rsidRPr="00AE775A">
        <w:rPr>
          <w:rFonts w:ascii="Calibri" w:hAnsi="Calibri" w:cs="Calibri"/>
          <w:rtl/>
        </w:rPr>
        <w:t>’</w:t>
      </w:r>
      <w:r w:rsidRPr="00542341">
        <w:rPr>
          <w:rFonts w:ascii="Calibri" w:hAnsi="Calibri" w:cs="Calibri"/>
          <w:lang w:val="fr-FR"/>
        </w:rPr>
        <w:t>accompagnement et de la relation d’aide et des chercheurs professionnels.</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Cette communauté mixte est structurée en plusieurs foyers locaux en France et un groupe international qui visent à faire vivre la communauté.</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La communauté mixte sert :</w:t>
      </w:r>
    </w:p>
    <w:p w:rsidR="00AE775A" w:rsidRPr="00542341" w:rsidRDefault="00AE775A" w:rsidP="00AE775A">
      <w:pPr>
        <w:jc w:val="both"/>
        <w:rPr>
          <w:rFonts w:ascii="Calibri" w:hAnsi="Calibri" w:cs="Calibri"/>
          <w:lang w:val="fr-FR"/>
        </w:rPr>
      </w:pPr>
    </w:p>
    <w:p w:rsidR="002403AB" w:rsidRPr="00AE775A" w:rsidRDefault="000D430B" w:rsidP="00AE775A">
      <w:pPr>
        <w:jc w:val="both"/>
        <w:rPr>
          <w:rFonts w:ascii="Calibri" w:hAnsi="Calibri" w:cs="Calibri"/>
          <w:lang w:val="fr-FR"/>
        </w:rPr>
      </w:pPr>
      <w:r w:rsidRPr="00AE775A">
        <w:rPr>
          <w:rFonts w:ascii="Calibri" w:hAnsi="Calibri" w:cs="Calibri"/>
          <w:lang w:val="fr-FR"/>
        </w:rPr>
        <w:t>A accompagner à faire entendre les idées, les expériences, les savoirs des personnes en situation de handicap, de précarité, de vulnérabilité dans l’exercice de leurs droits.</w:t>
      </w:r>
    </w:p>
    <w:p w:rsidR="002403AB" w:rsidRPr="00542341" w:rsidRDefault="000D430B" w:rsidP="00AE775A">
      <w:pPr>
        <w:jc w:val="both"/>
        <w:rPr>
          <w:rFonts w:ascii="Calibri" w:hAnsi="Calibri" w:cs="Calibri"/>
          <w:lang w:val="fr-FR"/>
        </w:rPr>
      </w:pPr>
      <w:r w:rsidRPr="00542341">
        <w:rPr>
          <w:rFonts w:ascii="Calibri" w:hAnsi="Calibri" w:cs="Calibri"/>
          <w:lang w:val="fr-FR"/>
        </w:rPr>
        <w:t>A faire connaître les travaux des chercheurs et des professionnels qui travaillent sur l</w:t>
      </w:r>
      <w:r w:rsidRPr="00AE775A">
        <w:rPr>
          <w:rFonts w:ascii="Calibri" w:hAnsi="Calibri" w:cs="Calibri"/>
          <w:rtl/>
        </w:rPr>
        <w:t>’</w:t>
      </w:r>
      <w:r w:rsidRPr="00542341">
        <w:rPr>
          <w:rFonts w:ascii="Calibri" w:hAnsi="Calibri" w:cs="Calibri"/>
          <w:lang w:val="fr-FR"/>
        </w:rPr>
        <w:t>exercice des droits humains et promouvoir ceux de la communauté mixte</w:t>
      </w:r>
    </w:p>
    <w:p w:rsidR="002403AB" w:rsidRPr="00542341" w:rsidRDefault="000D430B" w:rsidP="00AE775A">
      <w:pPr>
        <w:jc w:val="both"/>
        <w:rPr>
          <w:rFonts w:ascii="Calibri" w:hAnsi="Calibri" w:cs="Calibri"/>
          <w:lang w:val="fr-FR"/>
        </w:rPr>
      </w:pPr>
      <w:r w:rsidRPr="00542341">
        <w:rPr>
          <w:rFonts w:ascii="Calibri" w:hAnsi="Calibri" w:cs="Calibri"/>
          <w:lang w:val="fr-FR"/>
        </w:rPr>
        <w:t>A mettre en commun ces différentes connaissances pour les rendre visibles, créer de nouvelles connaissances, co-construire de nouveaux projets et transformer la société.</w:t>
      </w:r>
    </w:p>
    <w:p w:rsidR="002403AB" w:rsidRPr="00542341" w:rsidRDefault="002403AB" w:rsidP="00AE775A">
      <w:pPr>
        <w:jc w:val="both"/>
        <w:rPr>
          <w:rFonts w:ascii="Calibri" w:hAnsi="Calibri" w:cs="Calibri"/>
          <w:lang w:val="fr-FR"/>
        </w:rPr>
      </w:pPr>
    </w:p>
    <w:p w:rsidR="002403AB" w:rsidRPr="00542341" w:rsidRDefault="000D430B" w:rsidP="00AE775A">
      <w:pPr>
        <w:jc w:val="both"/>
        <w:rPr>
          <w:rFonts w:ascii="Calibri" w:hAnsi="Calibri" w:cs="Calibri"/>
          <w:lang w:val="fr-FR"/>
        </w:rPr>
      </w:pPr>
      <w:r w:rsidRPr="00542341">
        <w:rPr>
          <w:rFonts w:ascii="Calibri" w:hAnsi="Calibri" w:cs="Calibri"/>
          <w:lang w:val="fr-FR"/>
        </w:rPr>
        <w:t>Pour faire vivre cette communauté, nous organisons des « Cap</w:t>
      </w:r>
      <w:r w:rsidRPr="00AE775A">
        <w:rPr>
          <w:rFonts w:ascii="Calibri" w:hAnsi="Calibri" w:cs="Calibri"/>
          <w:rtl/>
        </w:rPr>
        <w:t>’</w:t>
      </w:r>
      <w:r w:rsidRPr="00542341">
        <w:rPr>
          <w:rFonts w:ascii="Calibri" w:hAnsi="Calibri" w:cs="Calibri"/>
          <w:lang w:val="fr-FR"/>
        </w:rPr>
        <w:t>Lab » ou laboratoires capacitants.</w:t>
      </w:r>
    </w:p>
    <w:p w:rsidR="002403AB" w:rsidRPr="00542341" w:rsidRDefault="000D430B" w:rsidP="00AE775A">
      <w:pPr>
        <w:jc w:val="both"/>
        <w:rPr>
          <w:rFonts w:ascii="Calibri" w:hAnsi="Calibri" w:cs="Calibri"/>
          <w:lang w:val="fr-FR"/>
        </w:rPr>
      </w:pPr>
      <w:r w:rsidRPr="00542341">
        <w:rPr>
          <w:rFonts w:ascii="Calibri" w:hAnsi="Calibri" w:cs="Calibri"/>
          <w:lang w:val="fr-FR"/>
        </w:rPr>
        <w:t>Les Cap</w:t>
      </w:r>
      <w:r w:rsidRPr="00AE775A">
        <w:rPr>
          <w:rFonts w:ascii="Calibri" w:hAnsi="Calibri" w:cs="Calibri"/>
          <w:rtl/>
        </w:rPr>
        <w:t>’</w:t>
      </w:r>
      <w:r w:rsidRPr="00542341">
        <w:rPr>
          <w:rFonts w:ascii="Calibri" w:hAnsi="Calibri" w:cs="Calibri"/>
          <w:lang w:val="fr-FR"/>
        </w:rPr>
        <w:t>Lab sont des journées de rencontres, de partages, d’échanges scientifiques et citoyens sur des thématiques particulières, sur lesquelles nous avons envie de travailler.</w:t>
      </w:r>
    </w:p>
    <w:p w:rsidR="002403AB" w:rsidRPr="00542341" w:rsidRDefault="000D430B" w:rsidP="00AE775A">
      <w:pPr>
        <w:jc w:val="both"/>
        <w:rPr>
          <w:rFonts w:ascii="Calibri" w:hAnsi="Calibri" w:cs="Calibri"/>
          <w:lang w:val="fr-FR"/>
        </w:rPr>
      </w:pPr>
      <w:r w:rsidRPr="00542341">
        <w:rPr>
          <w:rFonts w:ascii="Calibri" w:hAnsi="Calibri" w:cs="Calibri"/>
          <w:lang w:val="fr-FR"/>
        </w:rPr>
        <w:t>Nous avons donc organisé une Cap’Lab à Lyon sur la prison et les handicaps au regard de l’exigence du droits humains.</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trike/>
          <w:shd w:val="clear" w:color="auto" w:fill="CDDDAC"/>
          <w:lang w:val="fr-FR"/>
        </w:rPr>
      </w:pP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trike/>
          <w:shd w:val="clear" w:color="auto" w:fill="CDDDAC"/>
        </w:rPr>
      </w:pPr>
    </w:p>
    <w:p w:rsidR="002403AB" w:rsidRPr="00542341" w:rsidRDefault="000D430B" w:rsidP="00AE775A">
      <w:pPr>
        <w:jc w:val="both"/>
        <w:rPr>
          <w:rFonts w:ascii="Calibri" w:hAnsi="Calibri" w:cs="Calibri"/>
          <w:b/>
          <w:lang w:val="fr-FR"/>
        </w:rPr>
      </w:pPr>
      <w:r w:rsidRPr="00542341">
        <w:rPr>
          <w:rFonts w:ascii="Calibri" w:hAnsi="Calibri" w:cs="Calibri"/>
          <w:b/>
          <w:lang w:val="fr-FR"/>
        </w:rPr>
        <w:t>Préparer notre venue aujourd’hui nous a invité à réfléchir sur notre pratique et notre expérience, tant individuelle que collective dans l’organisation de la Caplab, et plus largement pour une partie d’entre nous, sur notre participation à la démarche Capdroit.</w:t>
      </w:r>
    </w:p>
    <w:p w:rsidR="002403AB" w:rsidRPr="00542341" w:rsidRDefault="002403AB" w:rsidP="00AE775A">
      <w:pPr>
        <w:jc w:val="both"/>
        <w:rPr>
          <w:rFonts w:ascii="Calibri" w:hAnsi="Calibri" w:cs="Calibri"/>
          <w:b/>
          <w:lang w:val="fr-FR"/>
        </w:rPr>
      </w:pPr>
    </w:p>
    <w:p w:rsidR="002403AB" w:rsidRPr="00542341" w:rsidRDefault="000D430B" w:rsidP="00071533">
      <w:pPr>
        <w:jc w:val="both"/>
        <w:rPr>
          <w:rFonts w:ascii="Calibri" w:hAnsi="Calibri" w:cs="Calibri"/>
          <w:lang w:val="fr-FR"/>
        </w:rPr>
      </w:pPr>
      <w:r w:rsidRPr="00542341">
        <w:rPr>
          <w:rFonts w:ascii="Calibri" w:hAnsi="Calibri" w:cs="Calibri"/>
          <w:lang w:val="fr-FR"/>
        </w:rPr>
        <w:t>Nous vous proposons donc d’échanger ensemble sur nos expériences de la recherches participative au regard du concept d’injustice épistémique.</w:t>
      </w:r>
      <w:r w:rsidRPr="00542341">
        <w:rPr>
          <w:rFonts w:ascii="Calibri" w:hAnsi="Calibri" w:cs="Calibri"/>
          <w:lang w:val="fr-FR"/>
        </w:rPr>
        <w:br/>
      </w:r>
    </w:p>
    <w:p w:rsidR="002403AB" w:rsidRPr="00542341" w:rsidRDefault="000D430B" w:rsidP="00071533">
      <w:pPr>
        <w:jc w:val="both"/>
        <w:rPr>
          <w:rFonts w:ascii="Calibri" w:hAnsi="Calibri" w:cs="Calibri"/>
          <w:lang w:val="fr-FR"/>
        </w:rPr>
      </w:pPr>
      <w:r w:rsidRPr="00542341">
        <w:rPr>
          <w:rFonts w:ascii="Calibri" w:hAnsi="Calibri" w:cs="Calibri"/>
          <w:lang w:val="fr-FR"/>
        </w:rPr>
        <w:t>La justice et l’injustice « épistémique » n’ont jamais été évoquées dans le comité d’organisation lors de ce travail partagé. Pourtant, de nombreuses questions sont venues se poser, résonnant en termes d’égalités/d’inégalités de pouvoir, de hiérarchie, de légitimité, de reconnaissance avec cette perspective théorique et ce concept.</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hd w:val="clear" w:color="auto" w:fill="DFA7A6"/>
        </w:rPr>
      </w:pPr>
    </w:p>
    <w:p w:rsidR="002403AB" w:rsidRPr="00542341" w:rsidRDefault="000D430B" w:rsidP="00071533">
      <w:pPr>
        <w:jc w:val="both"/>
        <w:rPr>
          <w:rFonts w:ascii="Calibri" w:hAnsi="Calibri" w:cs="Calibri"/>
          <w:lang w:val="fr-FR"/>
        </w:rPr>
      </w:pPr>
      <w:r w:rsidRPr="00542341">
        <w:rPr>
          <w:rFonts w:ascii="Calibri" w:hAnsi="Calibri" w:cs="Calibri"/>
          <w:lang w:val="fr-FR"/>
        </w:rPr>
        <w:t xml:space="preserve">La « recherche avec » pose notamment un </w:t>
      </w:r>
      <w:r w:rsidRPr="00542341">
        <w:rPr>
          <w:rFonts w:ascii="Calibri" w:hAnsi="Calibri" w:cs="Calibri"/>
          <w:b/>
          <w:lang w:val="fr-FR"/>
        </w:rPr>
        <w:t>« problème de langage »</w:t>
      </w:r>
      <w:r w:rsidRPr="00542341">
        <w:rPr>
          <w:rFonts w:ascii="Calibri" w:hAnsi="Calibri" w:cs="Calibri"/>
          <w:lang w:val="fr-FR"/>
        </w:rPr>
        <w:t xml:space="preserve"> (Christophe). Quels mots, quels registres langagiers utilisons nous, comment cela crée ou non un sens commun ? </w:t>
      </w:r>
    </w:p>
    <w:p w:rsidR="002403AB" w:rsidRPr="00542341" w:rsidRDefault="000D430B" w:rsidP="00071533">
      <w:pPr>
        <w:jc w:val="both"/>
        <w:rPr>
          <w:rFonts w:ascii="Calibri" w:hAnsi="Calibri" w:cs="Calibri"/>
          <w:lang w:val="fr-FR"/>
        </w:rPr>
      </w:pPr>
      <w:r w:rsidRPr="00542341">
        <w:rPr>
          <w:rFonts w:ascii="Calibri" w:hAnsi="Calibri" w:cs="Calibri"/>
          <w:lang w:val="fr-FR"/>
        </w:rPr>
        <w:t xml:space="preserve">Comment alors s’approprier le concept de justice épistémique, peu facile d’accès. </w:t>
      </w:r>
      <w:r w:rsidRPr="00071533">
        <w:rPr>
          <w:rFonts w:ascii="Calibri" w:hAnsi="Calibri" w:cs="Calibri"/>
          <w:lang w:val="fr-FR"/>
        </w:rPr>
        <w:t>Il a pu en résulter, comme pour d’autres concepts traités par Capdroit</w:t>
      </w:r>
      <w:r w:rsidR="00071533" w:rsidRPr="00071533">
        <w:rPr>
          <w:rFonts w:ascii="Calibri" w:hAnsi="Calibri" w:cs="Calibri"/>
          <w:lang w:val="fr-FR"/>
        </w:rPr>
        <w:t>s</w:t>
      </w:r>
      <w:r w:rsidRPr="00071533">
        <w:rPr>
          <w:rFonts w:ascii="Calibri" w:hAnsi="Calibri" w:cs="Calibri"/>
          <w:lang w:val="fr-FR"/>
        </w:rPr>
        <w:t xml:space="preserve">, un sentiment d’exclusion et d’inferiorisation. </w:t>
      </w:r>
      <w:r w:rsidRPr="00542341">
        <w:rPr>
          <w:rFonts w:ascii="Calibri" w:hAnsi="Calibri" w:cs="Calibri"/>
          <w:lang w:val="fr-FR"/>
        </w:rPr>
        <w:t xml:space="preserve">Comme nous l’avons exploré pour la Cap’Lab, titre choisi à la place de </w:t>
      </w:r>
      <w:r w:rsidRPr="00542341">
        <w:rPr>
          <w:rFonts w:ascii="Calibri" w:hAnsi="Calibri" w:cs="Calibri"/>
          <w:lang w:val="fr-FR"/>
        </w:rPr>
        <w:lastRenderedPageBreak/>
        <w:t>colloque ou séminaire, composé de causeries et non de tables rondes, le choix des mots et des concepts renvoit à des univers différents.</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hd w:val="clear" w:color="auto" w:fill="DFA7A6"/>
        </w:rPr>
      </w:pPr>
    </w:p>
    <w:p w:rsidR="002403AB" w:rsidRPr="00542341" w:rsidRDefault="000D430B" w:rsidP="00071533">
      <w:pPr>
        <w:rPr>
          <w:rFonts w:ascii="Calibri" w:hAnsi="Calibri" w:cs="Calibri"/>
          <w:b/>
          <w:lang w:val="fr-FR"/>
        </w:rPr>
      </w:pPr>
      <w:r w:rsidRPr="00542341">
        <w:rPr>
          <w:rFonts w:ascii="Calibri" w:hAnsi="Calibri" w:cs="Calibri"/>
          <w:b/>
          <w:lang w:val="fr-FR"/>
        </w:rPr>
        <w:t>Cette problématique du langage et des langues se joue beaucoup dans les rapports et les passages entre l’oral et l’écrit.</w:t>
      </w:r>
    </w:p>
    <w:p w:rsidR="002403AB" w:rsidRPr="00542341" w:rsidRDefault="000D430B" w:rsidP="00071533">
      <w:pPr>
        <w:jc w:val="both"/>
        <w:rPr>
          <w:rFonts w:ascii="Calibri" w:hAnsi="Calibri" w:cs="Calibri"/>
          <w:lang w:val="fr-FR"/>
        </w:rPr>
      </w:pPr>
      <w:r w:rsidRPr="00071533">
        <w:rPr>
          <w:rFonts w:ascii="Calibri" w:hAnsi="Calibri" w:cs="Calibri"/>
          <w:lang w:val="fr-FR"/>
        </w:rPr>
        <w:t>La participation à l’écriture de textes ou l’appropriation des écrits sont souvent difficile</w:t>
      </w:r>
      <w:r w:rsidR="00071533" w:rsidRPr="00071533">
        <w:rPr>
          <w:rFonts w:ascii="Calibri" w:hAnsi="Calibri" w:cs="Calibri"/>
          <w:lang w:val="fr-FR"/>
        </w:rPr>
        <w:t>s</w:t>
      </w:r>
      <w:r w:rsidRPr="00071533">
        <w:rPr>
          <w:rFonts w:ascii="Calibri" w:hAnsi="Calibri" w:cs="Calibri"/>
          <w:lang w:val="fr-FR"/>
        </w:rPr>
        <w:t xml:space="preserve"> pour certains participants et nous met face aux rôles respectifs spontanés. </w:t>
      </w:r>
      <w:r w:rsidRPr="00542341">
        <w:rPr>
          <w:rFonts w:ascii="Calibri" w:hAnsi="Calibri" w:cs="Calibri"/>
          <w:lang w:val="fr-FR"/>
        </w:rPr>
        <w:t>Les chercheurs et chercheuses qui “proposent” les écrits, et les autres qui relisent, revoient, commentent.</w:t>
      </w:r>
    </w:p>
    <w:p w:rsidR="002403AB" w:rsidRPr="00542341" w:rsidRDefault="000D430B" w:rsidP="00071533">
      <w:pPr>
        <w:jc w:val="both"/>
        <w:rPr>
          <w:rFonts w:ascii="Calibri" w:hAnsi="Calibri" w:cs="Calibri"/>
          <w:lang w:val="fr-FR"/>
        </w:rPr>
      </w:pPr>
      <w:r w:rsidRPr="00542341">
        <w:rPr>
          <w:rFonts w:ascii="Calibri" w:hAnsi="Calibri" w:cs="Calibri"/>
          <w:lang w:val="fr-FR"/>
        </w:rPr>
        <w:t>Plusieurs questions se posent alors. Comment est vécu ce processus de construction du savoir commun dans Capdroits ? Comment rendre accessible les écrits ? L’écriture n’est-elle pas de fait excluante quoi que l’on fasse ?</w:t>
      </w:r>
    </w:p>
    <w:p w:rsidR="002403AB" w:rsidRPr="00542341" w:rsidRDefault="000D430B" w:rsidP="00071533">
      <w:pPr>
        <w:jc w:val="both"/>
        <w:rPr>
          <w:rFonts w:ascii="Calibri" w:hAnsi="Calibri" w:cs="Calibri"/>
          <w:lang w:val="fr-FR"/>
        </w:rPr>
      </w:pPr>
      <w:r w:rsidRPr="00542341">
        <w:rPr>
          <w:rFonts w:ascii="Calibri" w:hAnsi="Calibri" w:cs="Calibri"/>
          <w:lang w:val="fr-FR"/>
        </w:rPr>
        <w:t>Est-ce que la traduction en version FALC peut tendre vers une justice cognitive en rendant les contenus accessibles au « plus grand nombre », ou fait-elle vivre un sentiment de relégation chez certains membres ?</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hd w:val="clear" w:color="auto" w:fill="DFA7A6"/>
        </w:rPr>
      </w:pPr>
    </w:p>
    <w:p w:rsidR="002403AB" w:rsidRPr="00AE775A" w:rsidRDefault="000D430B" w:rsidP="00071533">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hd w:val="clear" w:color="auto" w:fill="DFA7A6"/>
        </w:rPr>
      </w:pPr>
      <w:r w:rsidRPr="00071533">
        <w:rPr>
          <w:rFonts w:ascii="Calibri" w:hAnsi="Calibri" w:cs="Calibri"/>
          <w:b/>
        </w:rPr>
        <w:t>De nouvelles questions découlent de l’activité de production</w:t>
      </w:r>
      <w:r w:rsidRPr="00071533">
        <w:rPr>
          <w:rFonts w:ascii="Calibri" w:hAnsi="Calibri" w:cs="Calibri"/>
        </w:rPr>
        <w:t xml:space="preserve"> : Comment conjuguer les temporalités ? Qui réalise quelles tâches ? Est-ce que certaines phases de la recherche</w:t>
      </w:r>
      <w:r w:rsidRPr="00AE775A">
        <w:rPr>
          <w:rStyle w:val="Aucun"/>
          <w:rFonts w:ascii="Calibri" w:hAnsi="Calibri"/>
          <w:shd w:val="clear" w:color="auto" w:fill="DFA7A6"/>
        </w:rPr>
        <w:t xml:space="preserve"> </w:t>
      </w:r>
      <w:r w:rsidRPr="00071533">
        <w:rPr>
          <w:rFonts w:ascii="Calibri" w:hAnsi="Calibri" w:cs="Calibri"/>
        </w:rPr>
        <w:t>permettent la participation de tous.tes, ou au contraire sont davantage réservées aux chercheurs professionnels ? Est-ce que des phases de la recherche impliquent plus certains savoirs/épistémés que d’autres ?</w:t>
      </w:r>
      <w:r w:rsidRPr="00AE775A">
        <w:rPr>
          <w:rStyle w:val="Aucun"/>
          <w:rFonts w:ascii="Calibri" w:hAnsi="Calibri"/>
          <w:shd w:val="clear" w:color="auto" w:fill="DFA7A6"/>
        </w:rPr>
        <w:t xml:space="preserve"> </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hd w:val="clear" w:color="auto" w:fill="DFA7A6"/>
        </w:rPr>
      </w:pPr>
    </w:p>
    <w:p w:rsidR="002403AB" w:rsidRPr="00071533" w:rsidRDefault="000D430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Fonts w:ascii="Calibri" w:hAnsi="Calibri" w:cs="Calibri"/>
        </w:rPr>
      </w:pPr>
      <w:r w:rsidRPr="00071533">
        <w:rPr>
          <w:rFonts w:ascii="Calibri" w:hAnsi="Calibri" w:cs="Calibri"/>
          <w:b/>
        </w:rPr>
        <w:t xml:space="preserve">Cela interroge la structure même de Capdroits basée sur la mixité des savoirs </w:t>
      </w:r>
      <w:r w:rsidRPr="00071533">
        <w:rPr>
          <w:rFonts w:ascii="Calibri" w:hAnsi="Calibri" w:cs="Calibri"/>
        </w:rPr>
        <w:t>; notamment dans les pratiques de coordinations de la démarche, mais aussi dans les temps de pratiques de recherche concrètes où chercheurs professionnels, acteurs de la relation d’aide et personnes directement concernées travaillent ensemble et se coordonnent dans les « trinômes de facilitateurs-chercheurs ». Comment passe-t-on de l’un à l’autre ? Cela produit-ils des effets de domination ? De hiérarchie ? De « symétrisation » ?</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Style w:val="Aucun"/>
          <w:rFonts w:ascii="Calibri" w:eastAsia="Calibri" w:hAnsi="Calibri" w:cs="Calibri"/>
          <w:shd w:val="clear" w:color="auto" w:fill="DFA7A6"/>
        </w:rPr>
      </w:pPr>
    </w:p>
    <w:p w:rsidR="002403AB" w:rsidRPr="00071533" w:rsidRDefault="000D430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rFonts w:ascii="Calibri" w:hAnsi="Calibri" w:cs="Calibri"/>
        </w:rPr>
      </w:pPr>
      <w:r w:rsidRPr="00071533">
        <w:rPr>
          <w:rFonts w:ascii="Calibri" w:hAnsi="Calibri" w:cs="Calibri"/>
        </w:rPr>
        <w:t xml:space="preserve">En lien avec cette structuration en mixité de savoirs, nous avons aussi évoqué </w:t>
      </w:r>
      <w:r w:rsidRPr="00071533">
        <w:rPr>
          <w:rFonts w:ascii="Calibri" w:hAnsi="Calibri" w:cs="Calibri"/>
          <w:b/>
        </w:rPr>
        <w:t xml:space="preserve">la capacité à parler en groupe et des expériences de mise en retrait ou en silence que certains peuvent vivre parfois dans certains contextes. </w:t>
      </w:r>
      <w:r w:rsidRPr="00071533">
        <w:rPr>
          <w:rFonts w:ascii="Calibri" w:hAnsi="Calibri" w:cs="Calibri"/>
        </w:rPr>
        <w:t>Cela notamment dans les temps d’organisation d’un évènement comme la Cap’Lab.</w:t>
      </w:r>
    </w:p>
    <w:p w:rsidR="002403AB" w:rsidRPr="00AE775A" w:rsidRDefault="002403AB">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spacing w:before="0" w:line="240" w:lineRule="auto"/>
        <w:jc w:val="both"/>
        <w:rPr>
          <w:lang w:val="nl-NL"/>
        </w:rPr>
      </w:pPr>
    </w:p>
    <w:p w:rsidR="002403AB" w:rsidRPr="00542341" w:rsidRDefault="000D430B" w:rsidP="00071533">
      <w:pPr>
        <w:jc w:val="both"/>
        <w:rPr>
          <w:rFonts w:ascii="Calibri" w:hAnsi="Calibri" w:cs="Calibri"/>
          <w:lang w:val="fr-FR"/>
        </w:rPr>
      </w:pPr>
      <w:r w:rsidRPr="00542341">
        <w:rPr>
          <w:rFonts w:ascii="Calibri" w:hAnsi="Calibri" w:cs="Calibri"/>
          <w:lang w:val="fr-FR"/>
        </w:rPr>
        <w:t>Finalement nous nous sommes interrogés sur la légitiméde faire de la recherche ? Qui a le droit de faire de la recherche sur le handicap ?</w:t>
      </w:r>
    </w:p>
    <w:p w:rsidR="002403AB" w:rsidRPr="00AE775A" w:rsidRDefault="002403AB">
      <w:pPr>
        <w:pStyle w:val="Corps"/>
        <w:rPr>
          <w:rStyle w:val="Aucun"/>
          <w:shd w:val="clear" w:color="auto" w:fill="DFA7A6"/>
        </w:rPr>
      </w:pPr>
    </w:p>
    <w:p w:rsidR="002403AB" w:rsidRPr="00542341" w:rsidRDefault="000D430B" w:rsidP="00071533">
      <w:pPr>
        <w:rPr>
          <w:rFonts w:ascii="Calibri" w:hAnsi="Calibri" w:cs="Calibri"/>
          <w:b/>
          <w:lang w:val="fr-FR"/>
        </w:rPr>
      </w:pPr>
      <w:r w:rsidRPr="00542341">
        <w:rPr>
          <w:rFonts w:ascii="Calibri" w:hAnsi="Calibri" w:cs="Calibri"/>
          <w:b/>
          <w:lang w:val="fr-FR"/>
        </w:rPr>
        <w:t>Présentation de l’atelier</w:t>
      </w:r>
    </w:p>
    <w:p w:rsidR="00071533" w:rsidRPr="00542341" w:rsidRDefault="00071533" w:rsidP="00071533">
      <w:pPr>
        <w:rPr>
          <w:rFonts w:ascii="Calibri" w:hAnsi="Calibri" w:cs="Calibri"/>
          <w:b/>
          <w:lang w:val="fr-FR"/>
        </w:rPr>
      </w:pPr>
    </w:p>
    <w:p w:rsidR="002403AB" w:rsidRPr="00542341" w:rsidRDefault="000D430B" w:rsidP="00071533">
      <w:pPr>
        <w:rPr>
          <w:rFonts w:ascii="Calibri" w:hAnsi="Calibri" w:cs="Calibri"/>
          <w:b/>
          <w:lang w:val="fr-FR"/>
        </w:rPr>
      </w:pPr>
      <w:r w:rsidRPr="00542341">
        <w:rPr>
          <w:rFonts w:ascii="Calibri" w:hAnsi="Calibri" w:cs="Calibri"/>
          <w:b/>
          <w:lang w:val="fr-FR"/>
        </w:rPr>
        <w:t>Concernant le déroulé et la méthode de cet atelier, nous  vous proposons d’échanger pendant ces trois petites heures autour :</w:t>
      </w:r>
    </w:p>
    <w:p w:rsidR="00071533" w:rsidRPr="00542341" w:rsidRDefault="00071533" w:rsidP="00071533">
      <w:pPr>
        <w:rPr>
          <w:rFonts w:ascii="Calibri" w:hAnsi="Calibri" w:cs="Calibri"/>
          <w:b/>
          <w:lang w:val="fr-FR"/>
        </w:rPr>
      </w:pPr>
    </w:p>
    <w:p w:rsidR="002403AB" w:rsidRPr="00542341" w:rsidRDefault="00071533" w:rsidP="00071533">
      <w:pPr>
        <w:pStyle w:val="Paragraphedeliste"/>
        <w:numPr>
          <w:ilvl w:val="0"/>
          <w:numId w:val="10"/>
        </w:numPr>
        <w:jc w:val="both"/>
        <w:rPr>
          <w:rFonts w:ascii="Calibri" w:hAnsi="Calibri" w:cs="Calibri"/>
          <w:lang w:val="fr-FR"/>
        </w:rPr>
      </w:pPr>
      <w:r w:rsidRPr="00542341">
        <w:rPr>
          <w:rFonts w:ascii="Calibri" w:hAnsi="Calibri" w:cs="Calibri"/>
          <w:lang w:val="fr-FR"/>
        </w:rPr>
        <w:t>D’abord environ</w:t>
      </w:r>
      <w:r w:rsidR="000D430B" w:rsidRPr="00542341">
        <w:rPr>
          <w:rFonts w:ascii="Calibri" w:hAnsi="Calibri" w:cs="Calibri"/>
          <w:lang w:val="fr-FR"/>
        </w:rPr>
        <w:t xml:space="preserve"> 1h des injustices épistémiques dans les recherches participatives, notamment dans le cadre d’une recherche sur les handicaps et les droits humains.</w:t>
      </w:r>
    </w:p>
    <w:p w:rsidR="002403AB" w:rsidRPr="00542341" w:rsidRDefault="000D430B" w:rsidP="00071533">
      <w:pPr>
        <w:pStyle w:val="Paragraphedeliste"/>
        <w:numPr>
          <w:ilvl w:val="0"/>
          <w:numId w:val="10"/>
        </w:numPr>
        <w:rPr>
          <w:rFonts w:ascii="Calibri" w:hAnsi="Calibri" w:cs="Calibri"/>
          <w:lang w:val="fr-FR"/>
        </w:rPr>
      </w:pPr>
      <w:r w:rsidRPr="00542341">
        <w:rPr>
          <w:rFonts w:ascii="Calibri" w:hAnsi="Calibri" w:cs="Calibri"/>
          <w:lang w:val="fr-FR"/>
        </w:rPr>
        <w:t xml:space="preserve">Nous vous proposerons ensuite, après une trop courte pause comme d’habitude, d’échanger  environ 1 h plus spécifiquement sur la question de la légitimité à faire de la recherche ou sur ce « qui a droit de faire de la recherche ? » </w:t>
      </w:r>
    </w:p>
    <w:p w:rsidR="002403AB" w:rsidRPr="00542341" w:rsidRDefault="000D430B" w:rsidP="00071533">
      <w:pPr>
        <w:pStyle w:val="Paragraphedeliste"/>
        <w:numPr>
          <w:ilvl w:val="0"/>
          <w:numId w:val="10"/>
        </w:numPr>
        <w:rPr>
          <w:rFonts w:ascii="Calibri" w:hAnsi="Calibri" w:cs="Calibri"/>
          <w:lang w:val="fr-FR"/>
        </w:rPr>
      </w:pPr>
      <w:r w:rsidRPr="00542341">
        <w:rPr>
          <w:rFonts w:ascii="Calibri" w:hAnsi="Calibri" w:cs="Calibri"/>
          <w:lang w:val="fr-FR"/>
        </w:rPr>
        <w:lastRenderedPageBreak/>
        <w:t xml:space="preserve">Ces deux temps de travail dureront à peu près 1h-1h10 minutes ; nous prendrons X minutes pour échanger en petit groupe (en fonction du nombre) et puis nous nous réunirons ensuite pour mettre en commun les échanges que nous aurons eu </w:t>
      </w:r>
    </w:p>
    <w:p w:rsidR="00071533" w:rsidRPr="00071533" w:rsidRDefault="00071533" w:rsidP="00071533">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ind w:left="174"/>
        <w:jc w:val="both"/>
        <w:rPr>
          <w:rStyle w:val="Aucun"/>
          <w:rFonts w:ascii="Times New Roman" w:hAnsi="Times New Roman"/>
          <w:kern w:val="0"/>
          <w:sz w:val="24"/>
          <w:szCs w:val="24"/>
          <w:lang w:val="fr-FR"/>
        </w:rPr>
      </w:pPr>
    </w:p>
    <w:p w:rsidR="002403AB" w:rsidRPr="00542341" w:rsidRDefault="000D430B" w:rsidP="00071533">
      <w:pPr>
        <w:pStyle w:val="Paragraphedeliste"/>
        <w:numPr>
          <w:ilvl w:val="0"/>
          <w:numId w:val="10"/>
        </w:numPr>
        <w:rPr>
          <w:rFonts w:ascii="Calibri" w:hAnsi="Calibri" w:cs="Calibri"/>
          <w:lang w:val="fr-FR"/>
        </w:rPr>
      </w:pPr>
      <w:r w:rsidRPr="00542341">
        <w:rPr>
          <w:rFonts w:ascii="Calibri" w:hAnsi="Calibri" w:cs="Calibri"/>
          <w:lang w:val="fr-FR"/>
        </w:rPr>
        <w:t xml:space="preserve">Nous souhaitons garder des traces de ces échanges. Est-ce que vous êtes d’accord pour qu’on enregistre nos échanges ? Si personne ne s’y oppose, chacun.e pourra récupérer l’enregistrement par email s’ils.elles nous le donne ; il y a à disposition une feuille ou vous pouvez noter vos contacts, vos noms, vos mails. </w:t>
      </w:r>
    </w:p>
    <w:p w:rsidR="002403AB" w:rsidRPr="00542341" w:rsidRDefault="000D430B" w:rsidP="00071533">
      <w:pPr>
        <w:pStyle w:val="Paragraphedeliste"/>
        <w:numPr>
          <w:ilvl w:val="0"/>
          <w:numId w:val="10"/>
        </w:numPr>
        <w:rPr>
          <w:rFonts w:ascii="Calibri" w:hAnsi="Calibri" w:cs="Calibri"/>
          <w:lang w:val="fr-FR"/>
        </w:rPr>
      </w:pPr>
      <w:r w:rsidRPr="00542341">
        <w:rPr>
          <w:rFonts w:ascii="Calibri" w:hAnsi="Calibri" w:cs="Calibri"/>
          <w:lang w:val="fr-FR"/>
        </w:rPr>
        <w:t>Nous prendrons des notes sur l’ordinateur en projetant certaines idées phares sur le vidéo projecteur ;</w:t>
      </w:r>
    </w:p>
    <w:p w:rsidR="002403AB" w:rsidRPr="00542341" w:rsidRDefault="000D430B" w:rsidP="00071533">
      <w:pPr>
        <w:pStyle w:val="Paragraphedeliste"/>
        <w:numPr>
          <w:ilvl w:val="0"/>
          <w:numId w:val="10"/>
        </w:numPr>
        <w:rPr>
          <w:rFonts w:ascii="Calibri" w:hAnsi="Calibri" w:cs="Calibri"/>
          <w:lang w:val="fr-FR"/>
        </w:rPr>
      </w:pPr>
      <w:r w:rsidRPr="00542341">
        <w:rPr>
          <w:rFonts w:ascii="Calibri" w:hAnsi="Calibri" w:cs="Calibri"/>
          <w:lang w:val="fr-FR"/>
        </w:rPr>
        <w:t>Nous vous invitons aussi à noter sur des post-it des mots, des idées, des phrases, ou en faisant des schémas, des dessins, etc.</w:t>
      </w:r>
    </w:p>
    <w:p w:rsidR="002403AB" w:rsidRPr="00542341" w:rsidRDefault="000D430B" w:rsidP="00071533">
      <w:pPr>
        <w:pStyle w:val="Paragraphedeliste"/>
        <w:numPr>
          <w:ilvl w:val="0"/>
          <w:numId w:val="10"/>
        </w:numPr>
        <w:rPr>
          <w:rFonts w:ascii="Calibri" w:hAnsi="Calibri" w:cs="Calibri"/>
          <w:lang w:val="fr-FR"/>
        </w:rPr>
      </w:pPr>
      <w:r w:rsidRPr="00542341">
        <w:rPr>
          <w:rFonts w:ascii="Calibri" w:hAnsi="Calibri" w:cs="Calibri"/>
          <w:lang w:val="fr-FR"/>
        </w:rPr>
        <w:t xml:space="preserve">Nous terminerons l’atelier par un travail de </w:t>
      </w:r>
      <w:r w:rsidRPr="00542341">
        <w:rPr>
          <w:rFonts w:ascii="Calibri" w:hAnsi="Calibri" w:cs="Calibri"/>
          <w:b/>
          <w:lang w:val="fr-FR"/>
        </w:rPr>
        <w:t>« synthèse participative »</w:t>
      </w:r>
      <w:r w:rsidRPr="00542341">
        <w:rPr>
          <w:rFonts w:ascii="Calibri" w:hAnsi="Calibri" w:cs="Calibri"/>
          <w:lang w:val="fr-FR"/>
        </w:rPr>
        <w:t xml:space="preserve"> </w:t>
      </w:r>
    </w:p>
    <w:p w:rsidR="002403AB" w:rsidRPr="00542341" w:rsidRDefault="000D430B" w:rsidP="00071533">
      <w:pPr>
        <w:jc w:val="both"/>
        <w:rPr>
          <w:rFonts w:ascii="Calibri" w:hAnsi="Calibri" w:cs="Calibri"/>
          <w:lang w:val="fr-FR"/>
        </w:rPr>
      </w:pPr>
      <w:r w:rsidRPr="00542341">
        <w:rPr>
          <w:rFonts w:ascii="Calibri" w:hAnsi="Calibri" w:cs="Calibri"/>
          <w:lang w:val="fr-FR"/>
        </w:rPr>
        <w:t xml:space="preserve">La synthèse participative c’est simple. C’est prendre un petit temps pour revenir sur l’atelier et sur ce que chacun/chacune en a pensé, en a retiré pour lui, elle pour sa pratique et on vous demandera aussi si vous en avez envie d’ecrire quelques phrases ou d’autres formes de signes sur l’atelier en lui-même sur les echanges, les questionnements. De ces quelques phrases sur des post its ou des feuilles, on en fera une petite synthèse que l’on vous enverra et qui pourra être le début d’autres réflexions, d’autres temps de travail en commun. </w:t>
      </w:r>
    </w:p>
    <w:p w:rsidR="00071533" w:rsidRPr="00542341" w:rsidRDefault="00071533" w:rsidP="00071533">
      <w:pPr>
        <w:jc w:val="both"/>
        <w:rPr>
          <w:rFonts w:ascii="Calibri" w:hAnsi="Calibri" w:cs="Calibri"/>
          <w:lang w:val="fr-FR"/>
        </w:rPr>
      </w:pPr>
    </w:p>
    <w:p w:rsidR="002403AB" w:rsidRPr="00542341" w:rsidRDefault="000D430B" w:rsidP="00071533">
      <w:pPr>
        <w:jc w:val="both"/>
        <w:rPr>
          <w:rFonts w:ascii="Calibri" w:hAnsi="Calibri" w:cs="Calibri"/>
          <w:lang w:val="fr-FR"/>
        </w:rPr>
      </w:pPr>
      <w:r w:rsidRPr="00542341">
        <w:rPr>
          <w:rFonts w:ascii="Calibri" w:hAnsi="Calibri" w:cs="Calibri"/>
          <w:lang w:val="fr-FR"/>
        </w:rPr>
        <w:t>Mais avant, nous aimerions prendre le temps de vous écouter, de vous présenter, vos recherches, vos problématiques, pourquoi vous avez fait le choix de venir  dans cet atelier.</w:t>
      </w:r>
    </w:p>
    <w:p w:rsidR="000D430B" w:rsidRPr="00AE775A" w:rsidRDefault="000D430B">
      <w:pPr>
        <w:rPr>
          <w:lang w:val="fr-FR"/>
        </w:rPr>
      </w:pPr>
    </w:p>
    <w:sectPr w:rsidR="000D430B" w:rsidRPr="00AE775A" w:rsidSect="002403AB">
      <w:headerReference w:type="default" r:id="rId11"/>
      <w:footerReference w:type="default" r:id="rId12"/>
      <w:pgSz w:w="11900" w:h="16840"/>
      <w:pgMar w:top="1417" w:right="1417" w:bottom="1417" w:left="1417"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6A5" w:rsidRDefault="000016A5" w:rsidP="002403AB">
      <w:r>
        <w:separator/>
      </w:r>
    </w:p>
  </w:endnote>
  <w:endnote w:type="continuationSeparator" w:id="1">
    <w:p w:rsidR="000016A5" w:rsidRDefault="000016A5" w:rsidP="002403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AB" w:rsidRDefault="002403AB">
    <w:pPr>
      <w:pStyle w:val="En-t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6A5" w:rsidRDefault="000016A5">
      <w:r>
        <w:separator/>
      </w:r>
    </w:p>
  </w:footnote>
  <w:footnote w:type="continuationSeparator" w:id="1">
    <w:p w:rsidR="000016A5" w:rsidRDefault="000016A5">
      <w:r>
        <w:continuationSeparator/>
      </w:r>
    </w:p>
  </w:footnote>
  <w:footnote w:type="continuationNotice" w:id="2">
    <w:p w:rsidR="000016A5" w:rsidRDefault="000016A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AB" w:rsidRDefault="002403A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271C"/>
    <w:multiLevelType w:val="hybridMultilevel"/>
    <w:tmpl w:val="461E4054"/>
    <w:styleLink w:val="Style4import"/>
    <w:lvl w:ilvl="0" w:tplc="51EADD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2EA3B3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89" w:hanging="1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970ED5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748B57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DDCB98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6CAAA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E6E577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D1878A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0AA1B3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56" w:hanging="15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234A0632"/>
    <w:multiLevelType w:val="hybridMultilevel"/>
    <w:tmpl w:val="692C1930"/>
    <w:numStyleLink w:val="Style2import"/>
  </w:abstractNum>
  <w:abstractNum w:abstractNumId="2">
    <w:nsid w:val="2D9B4FF4"/>
    <w:multiLevelType w:val="hybridMultilevel"/>
    <w:tmpl w:val="00A4F9CA"/>
    <w:numStyleLink w:val="Puces"/>
  </w:abstractNum>
  <w:abstractNum w:abstractNumId="3">
    <w:nsid w:val="2E2F7E0B"/>
    <w:multiLevelType w:val="hybridMultilevel"/>
    <w:tmpl w:val="692C1930"/>
    <w:styleLink w:val="Style2import"/>
    <w:lvl w:ilvl="0" w:tplc="A126E06C">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400" w:hanging="2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DDAAD22">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400" w:hanging="2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FA3F3A">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1333" w:hanging="11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FC8386">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973" w:hanging="8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62D332">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960" w:hanging="8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85E933C">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1096" w:hanging="6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100E32">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1276" w:hanging="6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64B0DA">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1456" w:hanging="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187C3E">
      <w:start w:val="1"/>
      <w:numFmt w:val="bullet"/>
      <w:lvlText w:val="•"/>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6"/>
        </w:tabs>
        <w:ind w:left="1636" w:hanging="7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338C42C3"/>
    <w:multiLevelType w:val="hybridMultilevel"/>
    <w:tmpl w:val="461E4054"/>
    <w:numStyleLink w:val="Style4import"/>
  </w:abstractNum>
  <w:abstractNum w:abstractNumId="5">
    <w:nsid w:val="430C5E22"/>
    <w:multiLevelType w:val="hybridMultilevel"/>
    <w:tmpl w:val="F8CC51C6"/>
    <w:styleLink w:val="Style1import"/>
    <w:lvl w:ilvl="0" w:tplc="87E2805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1" w:tplc="2806B5CC">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89" w:hanging="5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2" w:tplc="0534200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89" w:hanging="48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tplc="9C8293E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89" w:hanging="4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4" w:tplc="55B6AF7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89" w:hanging="40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5" w:tplc="C694A1C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89"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6" w:tplc="09C07DA2">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789" w:hanging="3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7" w:tplc="2C98485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89" w:hanging="28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8" w:tplc="EEC457A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89"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C4E0D18"/>
    <w:multiLevelType w:val="hybridMultilevel"/>
    <w:tmpl w:val="0464F274"/>
    <w:styleLink w:val="Style3import"/>
    <w:lvl w:ilvl="0" w:tplc="E75EC18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1" w:tplc="DF5C51B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89" w:hanging="5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2" w:tplc="891C63E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89" w:hanging="48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tplc="5DF4E96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89" w:hanging="4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4" w:tplc="5EF4309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89" w:hanging="40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5" w:tplc="7A4083F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89"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6" w:tplc="C69CC6E8">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789" w:hanging="3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7" w:tplc="326A6112">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89" w:hanging="28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8" w:tplc="73F622F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89" w:hanging="24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4E0F5E8D"/>
    <w:multiLevelType w:val="hybridMultilevel"/>
    <w:tmpl w:val="00A4F9CA"/>
    <w:styleLink w:val="Puces"/>
    <w:lvl w:ilvl="0" w:tplc="5DC4C5E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1" w:tplc="4796D8B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2" w:tplc="CD5A6C4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3" w:tplc="2BE2CFF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4" w:tplc="E218475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5" w:tplc="06D43BF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6" w:tplc="E6D878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7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7" w:tplc="B6D0F89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8" w:tplc="7898D47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89" w:hanging="18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nsid w:val="62605B6F"/>
    <w:multiLevelType w:val="hybridMultilevel"/>
    <w:tmpl w:val="0464F274"/>
    <w:numStyleLink w:val="Style3import"/>
  </w:abstractNum>
  <w:abstractNum w:abstractNumId="9">
    <w:nsid w:val="6CBE0AAA"/>
    <w:multiLevelType w:val="hybridMultilevel"/>
    <w:tmpl w:val="F8CC51C6"/>
    <w:numStyleLink w:val="Style1import"/>
  </w:abstractNum>
  <w:num w:numId="1">
    <w:abstractNumId w:val="5"/>
  </w:num>
  <w:num w:numId="2">
    <w:abstractNumId w:val="9"/>
  </w:num>
  <w:num w:numId="3">
    <w:abstractNumId w:val="7"/>
  </w:num>
  <w:num w:numId="4">
    <w:abstractNumId w:val="2"/>
  </w:num>
  <w:num w:numId="5">
    <w:abstractNumId w:val="3"/>
  </w:num>
  <w:num w:numId="6">
    <w:abstractNumId w:val="1"/>
  </w:num>
  <w:num w:numId="7">
    <w:abstractNumId w:val="6"/>
  </w:num>
  <w:num w:numId="8">
    <w:abstractNumId w:val="8"/>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isplayBackgroundShape/>
  <w:defaultTabStop w:val="708"/>
  <w:hyphenationZone w:val="425"/>
  <w:characterSpacingControl w:val="doNotCompress"/>
  <w:footnotePr>
    <w:footnote w:id="0"/>
    <w:footnote w:id="1"/>
    <w:footnote w:id="2"/>
  </w:footnotePr>
  <w:endnotePr>
    <w:endnote w:id="0"/>
    <w:endnote w:id="1"/>
  </w:endnotePr>
  <w:compat>
    <w:useFELayout/>
  </w:compat>
  <w:rsids>
    <w:rsidRoot w:val="002403AB"/>
    <w:rsid w:val="000016A5"/>
    <w:rsid w:val="00071533"/>
    <w:rsid w:val="000C7B48"/>
    <w:rsid w:val="000D430B"/>
    <w:rsid w:val="002403AB"/>
    <w:rsid w:val="003C66A7"/>
    <w:rsid w:val="003D0936"/>
    <w:rsid w:val="00467488"/>
    <w:rsid w:val="00542341"/>
    <w:rsid w:val="00851DBF"/>
    <w:rsid w:val="009220E6"/>
    <w:rsid w:val="00A43A1E"/>
    <w:rsid w:val="00AE775A"/>
    <w:rsid w:val="00D022AF"/>
    <w:rsid w:val="00E0480F"/>
    <w:rsid w:val="00E560D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403AB"/>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2403AB"/>
    <w:rPr>
      <w:u w:val="single"/>
    </w:rPr>
  </w:style>
  <w:style w:type="table" w:customStyle="1" w:styleId="TableNormal">
    <w:name w:val="Table Normal"/>
    <w:rsid w:val="002403AB"/>
    <w:tblPr>
      <w:tblInd w:w="0" w:type="dxa"/>
      <w:tblCellMar>
        <w:top w:w="0" w:type="dxa"/>
        <w:left w:w="0" w:type="dxa"/>
        <w:bottom w:w="0" w:type="dxa"/>
        <w:right w:w="0" w:type="dxa"/>
      </w:tblCellMar>
    </w:tblPr>
  </w:style>
  <w:style w:type="paragraph" w:styleId="En-tte">
    <w:name w:val="header"/>
    <w:rsid w:val="002403AB"/>
    <w:pPr>
      <w:tabs>
        <w:tab w:val="right" w:pos="9020"/>
      </w:tabs>
    </w:pPr>
    <w:rPr>
      <w:rFonts w:ascii="Helvetica Neue" w:hAnsi="Helvetica Neue" w:cs="Arial Unicode MS"/>
      <w:color w:val="000000"/>
      <w:sz w:val="24"/>
      <w:szCs w:val="24"/>
      <w:shd w:val="nil"/>
    </w:rPr>
  </w:style>
  <w:style w:type="paragraph" w:customStyle="1" w:styleId="Corps">
    <w:name w:val="Corps"/>
    <w:rsid w:val="002403AB"/>
    <w:pPr>
      <w:spacing w:after="160" w:line="259" w:lineRule="auto"/>
    </w:pPr>
    <w:rPr>
      <w:rFonts w:ascii="Calibri" w:hAnsi="Calibri" w:cs="Arial Unicode MS"/>
      <w:color w:val="000000"/>
      <w:kern w:val="2"/>
      <w:sz w:val="22"/>
      <w:szCs w:val="22"/>
      <w:u w:color="000000"/>
      <w:shd w:val="nil"/>
      <w:lang w:val="nl-NL"/>
    </w:rPr>
  </w:style>
  <w:style w:type="character" w:customStyle="1" w:styleId="Aucun">
    <w:name w:val="Aucun"/>
    <w:rsid w:val="002403AB"/>
    <w:rPr>
      <w:lang w:val="nl-NL"/>
    </w:rPr>
  </w:style>
  <w:style w:type="numbering" w:customStyle="1" w:styleId="Style1import">
    <w:name w:val="Style 1 importé"/>
    <w:rsid w:val="002403AB"/>
    <w:pPr>
      <w:numPr>
        <w:numId w:val="1"/>
      </w:numPr>
    </w:pPr>
  </w:style>
  <w:style w:type="numbering" w:customStyle="1" w:styleId="Puces">
    <w:name w:val="Puces"/>
    <w:rsid w:val="002403AB"/>
    <w:pPr>
      <w:numPr>
        <w:numId w:val="3"/>
      </w:numPr>
    </w:pPr>
  </w:style>
  <w:style w:type="paragraph" w:customStyle="1" w:styleId="PardfautA">
    <w:name w:val="Par défaut A"/>
    <w:rsid w:val="002403AB"/>
    <w:pPr>
      <w:spacing w:before="160" w:line="288" w:lineRule="auto"/>
    </w:pPr>
    <w:rPr>
      <w:rFonts w:ascii="Helvetica Neue" w:eastAsia="Helvetica Neue" w:hAnsi="Helvetica Neue" w:cs="Helvetica Neue"/>
      <w:color w:val="000000"/>
      <w:sz w:val="24"/>
      <w:szCs w:val="24"/>
      <w:u w:color="000000"/>
      <w:shd w:val="clear" w:color="auto" w:fill="FFFFFF"/>
    </w:rPr>
  </w:style>
  <w:style w:type="numbering" w:customStyle="1" w:styleId="Style2import">
    <w:name w:val="Style 2 importé"/>
    <w:rsid w:val="002403AB"/>
    <w:pPr>
      <w:numPr>
        <w:numId w:val="5"/>
      </w:numPr>
    </w:pPr>
  </w:style>
  <w:style w:type="numbering" w:customStyle="1" w:styleId="Style3import">
    <w:name w:val="Style 3 importé"/>
    <w:rsid w:val="002403AB"/>
    <w:pPr>
      <w:numPr>
        <w:numId w:val="7"/>
      </w:numPr>
    </w:pPr>
  </w:style>
  <w:style w:type="numbering" w:customStyle="1" w:styleId="Style4import">
    <w:name w:val="Style 4 importé"/>
    <w:rsid w:val="002403AB"/>
    <w:pPr>
      <w:numPr>
        <w:numId w:val="9"/>
      </w:numPr>
    </w:pPr>
  </w:style>
  <w:style w:type="paragraph" w:styleId="Paragraphedeliste">
    <w:name w:val="List Paragraph"/>
    <w:basedOn w:val="Normal"/>
    <w:uiPriority w:val="34"/>
    <w:qFormat/>
    <w:rsid w:val="00071533"/>
    <w:pPr>
      <w:ind w:left="720"/>
      <w:contextualSpacing/>
    </w:pPr>
  </w:style>
</w:styles>
</file>

<file path=word/webSettings.xml><?xml version="1.0" encoding="utf-8"?>
<w:webSettings xmlns:r="http://schemas.openxmlformats.org/officeDocument/2006/relationships" xmlns:w="http://schemas.openxmlformats.org/wordprocessingml/2006/main">
  <w:divs>
    <w:div w:id="916861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ellia.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fcap-capdroits.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917/vsoc.174.0149" TargetMode="External"/><Relationship Id="rId4" Type="http://schemas.openxmlformats.org/officeDocument/2006/relationships/webSettings" Target="webSettings.xml"/><Relationship Id="rId9" Type="http://schemas.openxmlformats.org/officeDocument/2006/relationships/hyperlink" Target="http://dx.doi.org/10.36950/sjsca.2022.28.82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2196</Words>
  <Characters>12080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dc:creator>
  <cp:lastModifiedBy>céline</cp:lastModifiedBy>
  <cp:revision>10</cp:revision>
  <dcterms:created xsi:type="dcterms:W3CDTF">2023-09-12T17:36:00Z</dcterms:created>
  <dcterms:modified xsi:type="dcterms:W3CDTF">2023-09-17T18:28:00Z</dcterms:modified>
</cp:coreProperties>
</file>